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D40" w:rsidRPr="00EB3D40" w:rsidRDefault="00EB3D40" w:rsidP="00EB3D40">
      <w:pPr>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Maj 2016</w:t>
      </w:r>
    </w:p>
    <w:p w:rsidR="0096477F" w:rsidRPr="001D0194" w:rsidRDefault="000E4FEF">
      <w:pPr>
        <w:rPr>
          <w:rFonts w:ascii="Times New Roman" w:hAnsi="Times New Roman" w:cs="Times New Roman"/>
          <w:b/>
        </w:rPr>
      </w:pPr>
      <w:r w:rsidRPr="00EF1061">
        <w:rPr>
          <w:rFonts w:ascii="Times New Roman" w:hAnsi="Times New Roman" w:cs="Times New Roman"/>
          <w:b/>
          <w:sz w:val="44"/>
          <w:szCs w:val="44"/>
        </w:rPr>
        <w:t>Noter om m</w:t>
      </w:r>
      <w:r w:rsidR="0096477F" w:rsidRPr="00EF1061">
        <w:rPr>
          <w:rFonts w:ascii="Times New Roman" w:hAnsi="Times New Roman" w:cs="Times New Roman"/>
          <w:b/>
          <w:sz w:val="44"/>
          <w:szCs w:val="44"/>
        </w:rPr>
        <w:t>undtlig eksamen i Dansk A på GUX</w:t>
      </w:r>
    </w:p>
    <w:p w:rsidR="00DE00DA" w:rsidRPr="000E4FEF" w:rsidRDefault="00EF1061">
      <w:pPr>
        <w:rPr>
          <w:rFonts w:ascii="Times New Roman" w:hAnsi="Times New Roman" w:cs="Times New Roman"/>
          <w:sz w:val="24"/>
          <w:szCs w:val="24"/>
        </w:rPr>
      </w:pPr>
      <w:r>
        <w:rPr>
          <w:rFonts w:ascii="Times New Roman" w:hAnsi="Times New Roman" w:cs="Times New Roman"/>
          <w:sz w:val="24"/>
          <w:szCs w:val="24"/>
        </w:rPr>
        <w:br/>
      </w:r>
      <w:r w:rsidR="00DE00DA">
        <w:rPr>
          <w:rFonts w:ascii="Times New Roman" w:hAnsi="Times New Roman" w:cs="Times New Roman"/>
          <w:sz w:val="24"/>
          <w:szCs w:val="24"/>
        </w:rPr>
        <w:t>Her følger nogle kortfattede bemærkninger vedrørende mundtlig eksamen i dansk på baggrund af de henvendelser, jeg får som fagkonsulent:</w:t>
      </w:r>
      <w:r w:rsidR="00DE00DA">
        <w:rPr>
          <w:rFonts w:ascii="Times New Roman" w:hAnsi="Times New Roman" w:cs="Times New Roman"/>
          <w:sz w:val="24"/>
          <w:szCs w:val="24"/>
        </w:rPr>
        <w:br/>
      </w:r>
    </w:p>
    <w:p w:rsidR="0096477F" w:rsidRPr="0031538C" w:rsidRDefault="0031538C">
      <w:pPr>
        <w:rPr>
          <w:rFonts w:ascii="Times New Roman" w:hAnsi="Times New Roman" w:cs="Times New Roman"/>
          <w:b/>
          <w:sz w:val="28"/>
          <w:szCs w:val="28"/>
        </w:rPr>
      </w:pPr>
      <w:r w:rsidRPr="0031538C">
        <w:rPr>
          <w:rFonts w:ascii="Times New Roman" w:hAnsi="Times New Roman" w:cs="Times New Roman"/>
          <w:b/>
          <w:sz w:val="28"/>
          <w:szCs w:val="28"/>
        </w:rPr>
        <w:t>FORMALIA</w:t>
      </w:r>
    </w:p>
    <w:p w:rsidR="00516B6B" w:rsidRDefault="00DE00DA">
      <w:pPr>
        <w:rPr>
          <w:rFonts w:ascii="Times New Roman" w:hAnsi="Times New Roman" w:cs="Times New Roman"/>
          <w:sz w:val="24"/>
          <w:szCs w:val="24"/>
        </w:rPr>
      </w:pPr>
      <w:r w:rsidRPr="00EB3D40">
        <w:rPr>
          <w:rFonts w:ascii="Times New Roman" w:hAnsi="Times New Roman" w:cs="Times New Roman"/>
          <w:b/>
          <w:sz w:val="24"/>
          <w:szCs w:val="24"/>
          <w:u w:val="single"/>
        </w:rPr>
        <w:t xml:space="preserve">Eksamensform </w:t>
      </w:r>
      <w:r w:rsidR="00150DE6" w:rsidRPr="00EB3D40">
        <w:rPr>
          <w:rFonts w:ascii="Times New Roman" w:hAnsi="Times New Roman" w:cs="Times New Roman"/>
          <w:b/>
          <w:sz w:val="24"/>
          <w:szCs w:val="24"/>
          <w:u w:val="single"/>
        </w:rPr>
        <w:t>A</w:t>
      </w:r>
      <w:r w:rsidR="0096477F" w:rsidRPr="00EB3D40">
        <w:rPr>
          <w:rFonts w:ascii="Times New Roman" w:hAnsi="Times New Roman" w:cs="Times New Roman"/>
          <w:b/>
          <w:sz w:val="24"/>
          <w:szCs w:val="24"/>
          <w:u w:val="single"/>
        </w:rPr>
        <w:t xml:space="preserve"> (</w:t>
      </w:r>
      <w:r w:rsidRPr="00EB3D40">
        <w:rPr>
          <w:rFonts w:ascii="Times New Roman" w:hAnsi="Times New Roman" w:cs="Times New Roman"/>
          <w:b/>
          <w:sz w:val="24"/>
          <w:szCs w:val="24"/>
          <w:u w:val="single"/>
        </w:rPr>
        <w:t xml:space="preserve">Forberedelse: </w:t>
      </w:r>
      <w:r w:rsidR="0096477F" w:rsidRPr="00EB3D40">
        <w:rPr>
          <w:rFonts w:ascii="Times New Roman" w:hAnsi="Times New Roman" w:cs="Times New Roman"/>
          <w:b/>
          <w:sz w:val="24"/>
          <w:szCs w:val="24"/>
          <w:u w:val="single"/>
        </w:rPr>
        <w:t>60 min)</w:t>
      </w:r>
      <w:r w:rsidR="00150DE6">
        <w:rPr>
          <w:rFonts w:ascii="Times New Roman" w:hAnsi="Times New Roman" w:cs="Times New Roman"/>
          <w:sz w:val="24"/>
          <w:szCs w:val="24"/>
        </w:rPr>
        <w:br/>
      </w:r>
      <w:r w:rsidR="00150DE6" w:rsidRPr="00150DE6">
        <w:rPr>
          <w:rFonts w:ascii="Times New Roman" w:hAnsi="Times New Roman" w:cs="Times New Roman"/>
          <w:sz w:val="24"/>
          <w:szCs w:val="24"/>
        </w:rPr>
        <w:t>Opgaverne tager udgangspunkt i et for eksaminanden ukendt materiale. Tekster skal indeholde oplysning om forfatter og udgivelsesår samt ordforklaringer og ved brudstykker eventuelt et kort resume. Der stilles et spørgsmål i relation til opgaveteksten. Spørgsmålet skal indeholde et eller flere konkrete delspørgsmål i sproglig iagttagelse i tekstmaterialet. Opgavens omfang må ikke overstige 6 normalsider eller 8 minutters afspillet tekst, som ledsages af trykt tekst. Tekster må genbruges, hvis de tilhørende spørgsmål ikke er indholdsmæssigt identiske.</w:t>
      </w:r>
      <w:r w:rsidR="000E4FEF">
        <w:rPr>
          <w:rFonts w:ascii="Times New Roman" w:hAnsi="Times New Roman" w:cs="Times New Roman"/>
          <w:sz w:val="24"/>
          <w:szCs w:val="24"/>
        </w:rPr>
        <w:br/>
      </w:r>
    </w:p>
    <w:p w:rsidR="00150DE6" w:rsidRDefault="00DE00DA" w:rsidP="00150DE6">
      <w:pPr>
        <w:rPr>
          <w:rFonts w:ascii="Times New Roman" w:hAnsi="Times New Roman" w:cs="Times New Roman"/>
          <w:sz w:val="24"/>
          <w:szCs w:val="24"/>
        </w:rPr>
      </w:pPr>
      <w:r w:rsidRPr="00EB3D40">
        <w:rPr>
          <w:rFonts w:ascii="Times New Roman" w:hAnsi="Times New Roman" w:cs="Times New Roman"/>
          <w:b/>
          <w:sz w:val="24"/>
          <w:szCs w:val="24"/>
          <w:u w:val="single"/>
        </w:rPr>
        <w:t xml:space="preserve">Eksamensform </w:t>
      </w:r>
      <w:r w:rsidR="00150DE6" w:rsidRPr="00EB3D40">
        <w:rPr>
          <w:rFonts w:ascii="Times New Roman" w:hAnsi="Times New Roman" w:cs="Times New Roman"/>
          <w:b/>
          <w:sz w:val="24"/>
          <w:szCs w:val="24"/>
          <w:u w:val="single"/>
        </w:rPr>
        <w:t>B</w:t>
      </w:r>
      <w:r w:rsidR="0096477F" w:rsidRPr="00EB3D40">
        <w:rPr>
          <w:rFonts w:ascii="Times New Roman" w:hAnsi="Times New Roman" w:cs="Times New Roman"/>
          <w:b/>
          <w:sz w:val="24"/>
          <w:szCs w:val="24"/>
          <w:u w:val="single"/>
        </w:rPr>
        <w:t xml:space="preserve"> (</w:t>
      </w:r>
      <w:r w:rsidRPr="00EB3D40">
        <w:rPr>
          <w:rFonts w:ascii="Times New Roman" w:hAnsi="Times New Roman" w:cs="Times New Roman"/>
          <w:b/>
          <w:sz w:val="24"/>
          <w:szCs w:val="24"/>
          <w:u w:val="single"/>
        </w:rPr>
        <w:t xml:space="preserve">Forberedelse: </w:t>
      </w:r>
      <w:r w:rsidR="0096477F" w:rsidRPr="00EB3D40">
        <w:rPr>
          <w:rFonts w:ascii="Times New Roman" w:hAnsi="Times New Roman" w:cs="Times New Roman"/>
          <w:b/>
          <w:sz w:val="24"/>
          <w:szCs w:val="24"/>
          <w:u w:val="single"/>
        </w:rPr>
        <w:t>24 timer)</w:t>
      </w:r>
      <w:r w:rsidR="00150DE6">
        <w:rPr>
          <w:rFonts w:ascii="Times New Roman" w:hAnsi="Times New Roman" w:cs="Times New Roman"/>
          <w:sz w:val="24"/>
          <w:szCs w:val="24"/>
        </w:rPr>
        <w:br/>
      </w:r>
      <w:r w:rsidR="00150DE6" w:rsidRPr="00150DE6">
        <w:rPr>
          <w:rFonts w:ascii="Times New Roman" w:hAnsi="Times New Roman" w:cs="Times New Roman"/>
          <w:sz w:val="24"/>
          <w:szCs w:val="24"/>
        </w:rPr>
        <w:t xml:space="preserve">Opgavens omfang må ikke overstige 12 normalsider eller 15 minutters afspillet tekst, som ledsages af trykt tekst. Tekster må genbruges, hvis de tilhørende spørgsmål ikke er indholdsmæssigt identiske. </w:t>
      </w:r>
    </w:p>
    <w:p w:rsidR="000E4FEF" w:rsidRDefault="000E4FEF" w:rsidP="00150DE6">
      <w:pPr>
        <w:rPr>
          <w:rFonts w:ascii="Times New Roman" w:hAnsi="Times New Roman" w:cs="Times New Roman"/>
          <w:sz w:val="24"/>
          <w:szCs w:val="24"/>
        </w:rPr>
      </w:pPr>
    </w:p>
    <w:p w:rsidR="000E4FEF" w:rsidRPr="000E4FEF" w:rsidRDefault="00EB3D40" w:rsidP="00150DE6">
      <w:pPr>
        <w:rPr>
          <w:rFonts w:ascii="Times New Roman" w:hAnsi="Times New Roman" w:cs="Times New Roman"/>
          <w:b/>
          <w:sz w:val="24"/>
          <w:szCs w:val="24"/>
        </w:rPr>
      </w:pPr>
      <w:r>
        <w:rPr>
          <w:rFonts w:ascii="Times New Roman" w:hAnsi="Times New Roman" w:cs="Times New Roman"/>
          <w:b/>
          <w:sz w:val="28"/>
          <w:szCs w:val="28"/>
        </w:rPr>
        <w:t>OPGAVERNE</w:t>
      </w:r>
      <w:r w:rsidR="00DE00DA">
        <w:rPr>
          <w:rFonts w:ascii="Times New Roman" w:hAnsi="Times New Roman" w:cs="Times New Roman"/>
          <w:b/>
          <w:sz w:val="24"/>
          <w:szCs w:val="24"/>
        </w:rPr>
        <w:t>:</w:t>
      </w:r>
    </w:p>
    <w:p w:rsidR="00DE00DA" w:rsidRDefault="0096477F" w:rsidP="00150DE6">
      <w:pPr>
        <w:rPr>
          <w:rFonts w:ascii="Times New Roman" w:hAnsi="Times New Roman" w:cs="Times New Roman"/>
          <w:sz w:val="24"/>
          <w:szCs w:val="24"/>
        </w:rPr>
      </w:pPr>
      <w:r>
        <w:rPr>
          <w:rFonts w:ascii="Times New Roman" w:hAnsi="Times New Roman" w:cs="Times New Roman"/>
          <w:sz w:val="24"/>
          <w:szCs w:val="24"/>
        </w:rPr>
        <w:t>”</w:t>
      </w:r>
      <w:r w:rsidRPr="000E4FEF">
        <w:rPr>
          <w:rFonts w:ascii="Times New Roman" w:hAnsi="Times New Roman" w:cs="Times New Roman"/>
          <w:i/>
          <w:sz w:val="24"/>
          <w:szCs w:val="24"/>
        </w:rPr>
        <w:t>Opgaverne til en prøve skal tilsammen udgøre et velegnet grundlag for at dække alle fagets læringsmål</w:t>
      </w:r>
      <w:r>
        <w:rPr>
          <w:rFonts w:ascii="Times New Roman" w:hAnsi="Times New Roman" w:cs="Times New Roman"/>
          <w:sz w:val="24"/>
          <w:szCs w:val="24"/>
        </w:rPr>
        <w:t>” (§ 25, Evalueringsbekendtgørelsen)</w:t>
      </w:r>
      <w:r w:rsidR="000E4FEF">
        <w:rPr>
          <w:rFonts w:ascii="Times New Roman" w:hAnsi="Times New Roman" w:cs="Times New Roman"/>
          <w:sz w:val="24"/>
          <w:szCs w:val="24"/>
        </w:rPr>
        <w:t xml:space="preserve">. </w:t>
      </w:r>
    </w:p>
    <w:p w:rsidR="000E4FEF" w:rsidRDefault="000E4FEF" w:rsidP="00150DE6">
      <w:pPr>
        <w:rPr>
          <w:rFonts w:ascii="Times New Roman" w:hAnsi="Times New Roman" w:cs="Times New Roman"/>
          <w:sz w:val="24"/>
          <w:szCs w:val="24"/>
        </w:rPr>
      </w:pPr>
      <w:r>
        <w:rPr>
          <w:rFonts w:ascii="Times New Roman" w:hAnsi="Times New Roman" w:cs="Times New Roman"/>
          <w:sz w:val="24"/>
          <w:szCs w:val="24"/>
        </w:rPr>
        <w:t>Læreplanens fordeling af stoffet med 5:3:2 (sprog-litteratur-medier) skal ikke afspejles i en tilsvarende fordeling af eksamensopgaver</w:t>
      </w:r>
      <w:r w:rsidR="00DE00DA">
        <w:rPr>
          <w:rFonts w:ascii="Times New Roman" w:hAnsi="Times New Roman" w:cs="Times New Roman"/>
          <w:sz w:val="24"/>
          <w:szCs w:val="24"/>
        </w:rPr>
        <w:t xml:space="preserve">, da mange opgaver vil indeholde en kombination af disse emnefelter. Det er eksaminators ansvar, at de stillede opgaver som helhed er fyldestgørende i forhold til at dække fagets læringsmål. Der må således ikke forekomme markant overvægt af opgaver indenfor et givent emnefelt. </w:t>
      </w:r>
      <w:r w:rsidR="00DE00DA">
        <w:rPr>
          <w:rFonts w:ascii="Times New Roman" w:hAnsi="Times New Roman" w:cs="Times New Roman"/>
          <w:sz w:val="24"/>
          <w:szCs w:val="24"/>
        </w:rPr>
        <w:br/>
        <w:t xml:space="preserve">Censor kan anmode om udvidelse eller justering af et holds opgavesæt, og det er praksis, at eksaminator og censor samarbejder om at imødekomme anmodningen. </w:t>
      </w:r>
    </w:p>
    <w:p w:rsidR="0096477F" w:rsidRDefault="00DE00DA" w:rsidP="0096477F">
      <w:pPr>
        <w:rPr>
          <w:rFonts w:ascii="Times New Roman" w:hAnsi="Times New Roman" w:cs="Times New Roman"/>
          <w:sz w:val="24"/>
          <w:szCs w:val="24"/>
        </w:rPr>
      </w:pPr>
      <w:r>
        <w:rPr>
          <w:rFonts w:ascii="Times New Roman" w:hAnsi="Times New Roman" w:cs="Times New Roman"/>
          <w:sz w:val="24"/>
          <w:szCs w:val="24"/>
        </w:rPr>
        <w:br/>
      </w:r>
      <w:r w:rsidR="0096477F">
        <w:rPr>
          <w:rFonts w:ascii="Times New Roman" w:hAnsi="Times New Roman" w:cs="Times New Roman"/>
          <w:sz w:val="24"/>
          <w:szCs w:val="24"/>
        </w:rPr>
        <w:t>”</w:t>
      </w:r>
      <w:r w:rsidR="0096477F" w:rsidRPr="000E4FEF">
        <w:rPr>
          <w:rFonts w:ascii="Times New Roman" w:hAnsi="Times New Roman" w:cs="Times New Roman"/>
          <w:i/>
          <w:sz w:val="24"/>
          <w:szCs w:val="24"/>
        </w:rPr>
        <w:t>Antallet af opgavesæt til hvert hold skal være mindst 3 større end antallet af elever på holdet.</w:t>
      </w:r>
      <w:r w:rsidR="0096477F" w:rsidRPr="000E4FEF">
        <w:rPr>
          <w:rFonts w:ascii="Times New Roman" w:hAnsi="Times New Roman" w:cs="Times New Roman"/>
          <w:i/>
          <w:sz w:val="24"/>
          <w:szCs w:val="24"/>
        </w:rPr>
        <w:br/>
        <w:t>Et opgavesæt må højst anvendes 3 gange på samme hold</w:t>
      </w:r>
      <w:r w:rsidR="0096477F">
        <w:rPr>
          <w:rFonts w:ascii="Times New Roman" w:hAnsi="Times New Roman" w:cs="Times New Roman"/>
          <w:sz w:val="24"/>
          <w:szCs w:val="24"/>
        </w:rPr>
        <w:t>.” (§27, Evalueringsbekendtgørelsen)</w:t>
      </w:r>
    </w:p>
    <w:p w:rsidR="00516B6B" w:rsidRDefault="0096477F" w:rsidP="00150DE6">
      <w:pPr>
        <w:rPr>
          <w:rFonts w:ascii="Times New Roman" w:hAnsi="Times New Roman" w:cs="Times New Roman"/>
          <w:sz w:val="24"/>
          <w:szCs w:val="24"/>
        </w:rPr>
      </w:pPr>
      <w:r>
        <w:rPr>
          <w:rFonts w:ascii="Times New Roman" w:hAnsi="Times New Roman" w:cs="Times New Roman"/>
          <w:sz w:val="24"/>
          <w:szCs w:val="24"/>
        </w:rPr>
        <w:t>”</w:t>
      </w:r>
      <w:r w:rsidRPr="000E4FEF">
        <w:rPr>
          <w:rFonts w:ascii="Times New Roman" w:hAnsi="Times New Roman" w:cs="Times New Roman"/>
          <w:i/>
          <w:sz w:val="24"/>
          <w:szCs w:val="24"/>
        </w:rPr>
        <w:t>Ved en normalside forstå en tekstside som omfatter 1300 bogstaver for prosa og 30 verslinjer for poesi. Indgår andre udtryksformer foretages en vurdering af indholdets kvalitative omfang, der ved opgørelsen af en normalside skøns</w:t>
      </w:r>
      <w:r w:rsidR="000E4FEF" w:rsidRPr="000E4FEF">
        <w:rPr>
          <w:rFonts w:ascii="Times New Roman" w:hAnsi="Times New Roman" w:cs="Times New Roman"/>
          <w:i/>
          <w:sz w:val="24"/>
          <w:szCs w:val="24"/>
        </w:rPr>
        <w:t>mæssigt omregnes til tekst</w:t>
      </w:r>
      <w:r w:rsidR="000E4FEF">
        <w:rPr>
          <w:rFonts w:ascii="Times New Roman" w:hAnsi="Times New Roman" w:cs="Times New Roman"/>
          <w:sz w:val="24"/>
          <w:szCs w:val="24"/>
        </w:rPr>
        <w:t xml:space="preserve">.” (§7, </w:t>
      </w:r>
      <w:r w:rsidR="00516B6B">
        <w:rPr>
          <w:rFonts w:ascii="Times New Roman" w:hAnsi="Times New Roman" w:cs="Times New Roman"/>
          <w:sz w:val="24"/>
          <w:szCs w:val="24"/>
        </w:rPr>
        <w:t>Bekendtgørelse om læreplaner</w:t>
      </w:r>
      <w:r w:rsidR="000E4FEF">
        <w:rPr>
          <w:rFonts w:ascii="Times New Roman" w:hAnsi="Times New Roman" w:cs="Times New Roman"/>
          <w:sz w:val="24"/>
          <w:szCs w:val="24"/>
        </w:rPr>
        <w:t>)</w:t>
      </w:r>
    </w:p>
    <w:p w:rsidR="00516B6B" w:rsidRDefault="00EF1061" w:rsidP="00150DE6">
      <w:pPr>
        <w:rPr>
          <w:rFonts w:ascii="Times New Roman" w:hAnsi="Times New Roman" w:cs="Times New Roman"/>
          <w:sz w:val="24"/>
          <w:szCs w:val="24"/>
        </w:rPr>
      </w:pPr>
      <w:r>
        <w:rPr>
          <w:rFonts w:ascii="Times New Roman" w:hAnsi="Times New Roman" w:cs="Times New Roman"/>
          <w:sz w:val="24"/>
          <w:szCs w:val="24"/>
        </w:rPr>
        <w:lastRenderedPageBreak/>
        <w:t>Hvis eksaminator vælger at genbruge samme opgavetekst flere gange (max. 3), må de stillede opgavespørgsmål ikke være indholdsmæssigt identiske. Det er således ikke praksis, at stille eksempelvis ensartede sproglige spørgsmål til forskellige tekstafsnit af samme tekst. Når tekster genanvendes bør opgaveformuleringerne være væsensforskellige rent indholdsmæssigt. Se eksempelvis Bilag A.</w:t>
      </w:r>
    </w:p>
    <w:p w:rsidR="00EF1061" w:rsidRDefault="0083214A" w:rsidP="00150DE6">
      <w:pPr>
        <w:rPr>
          <w:rFonts w:ascii="Times New Roman" w:hAnsi="Times New Roman" w:cs="Times New Roman"/>
          <w:sz w:val="24"/>
          <w:szCs w:val="24"/>
        </w:rPr>
      </w:pPr>
      <w:r>
        <w:rPr>
          <w:rFonts w:ascii="Times New Roman" w:hAnsi="Times New Roman" w:cs="Times New Roman"/>
          <w:sz w:val="24"/>
          <w:szCs w:val="24"/>
        </w:rPr>
        <w:t>Opgaven skal indeholde konkrete sproganalytiske spørgsmål. ”Konkrete” betyder, at eksaminanden</w:t>
      </w:r>
      <w:r>
        <w:rPr>
          <w:rFonts w:ascii="Times New Roman" w:hAnsi="Times New Roman" w:cs="Times New Roman"/>
          <w:sz w:val="24"/>
          <w:szCs w:val="24"/>
        </w:rPr>
        <w:br/>
        <w:t>anmodes om at analysere anvendelsen af faktuelt angivne sproglige virkemidler i udpegede tekststykker (linjetal angives i opgaveformuleringen). Det kan eksempelvis være bestemte ordklasser, troper, syntaksformer, stilistiske udtryk eller lignende.</w:t>
      </w:r>
      <w:r w:rsidR="00403A63">
        <w:rPr>
          <w:rFonts w:ascii="Times New Roman" w:hAnsi="Times New Roman" w:cs="Times New Roman"/>
          <w:sz w:val="24"/>
          <w:szCs w:val="24"/>
        </w:rPr>
        <w:t xml:space="preserve"> </w:t>
      </w:r>
      <w:r w:rsidR="00403A63">
        <w:rPr>
          <w:rFonts w:ascii="Times New Roman" w:hAnsi="Times New Roman" w:cs="Times New Roman"/>
          <w:sz w:val="24"/>
          <w:szCs w:val="24"/>
        </w:rPr>
        <w:br/>
        <w:t>Eksaminator bør udvælge tekststeder og sproglige virkemidler omhyggeligt. Man kan med det rette valg af tekststed guide eksaminanden på vej mod en forståelse af tekstens tema. Så de sproganalytiske spørgsmål skal kunne anvendes konstruktivt i tekstarbejdet. Dette kan betyde, at ellers gode tekster må kasseres til dette formål.</w:t>
      </w:r>
    </w:p>
    <w:p w:rsidR="004D5D60" w:rsidRDefault="00403A63" w:rsidP="00DE00DA">
      <w:pPr>
        <w:tabs>
          <w:tab w:val="left" w:pos="7380"/>
        </w:tabs>
        <w:rPr>
          <w:rFonts w:ascii="Times New Roman" w:hAnsi="Times New Roman" w:cs="Times New Roman"/>
          <w:sz w:val="24"/>
          <w:szCs w:val="24"/>
        </w:rPr>
      </w:pPr>
      <w:r>
        <w:rPr>
          <w:rFonts w:ascii="Times New Roman" w:hAnsi="Times New Roman" w:cs="Times New Roman"/>
          <w:sz w:val="24"/>
          <w:szCs w:val="24"/>
        </w:rPr>
        <w:t>I fagets undervisningsvejledning kan man se en række eksempler på eksamensspørgsmål.</w:t>
      </w:r>
      <w:r>
        <w:rPr>
          <w:rFonts w:ascii="Times New Roman" w:hAnsi="Times New Roman" w:cs="Times New Roman"/>
          <w:sz w:val="24"/>
          <w:szCs w:val="24"/>
        </w:rPr>
        <w:br/>
      </w:r>
      <w:r>
        <w:rPr>
          <w:rFonts w:ascii="Times New Roman" w:hAnsi="Times New Roman" w:cs="Times New Roman"/>
          <w:sz w:val="24"/>
          <w:szCs w:val="24"/>
        </w:rPr>
        <w:br/>
        <w:t>Den gældende læreplan kræver, at der indgår tekst i forbindelse med mediespørgsmål. Det kan eksempelvis være anmeldelser, reklamer, tran</w:t>
      </w:r>
      <w:r w:rsidR="00EB3D40">
        <w:rPr>
          <w:rFonts w:ascii="Times New Roman" w:hAnsi="Times New Roman" w:cs="Times New Roman"/>
          <w:sz w:val="24"/>
          <w:szCs w:val="24"/>
        </w:rPr>
        <w:t xml:space="preserve">sskriberet filmdialog eller simpelthen en sammenstilling af filmklip og tekstforlæg. </w:t>
      </w:r>
      <w:r w:rsidR="004D5D60">
        <w:rPr>
          <w:rFonts w:ascii="Times New Roman" w:hAnsi="Times New Roman" w:cs="Times New Roman"/>
          <w:sz w:val="24"/>
          <w:szCs w:val="24"/>
        </w:rPr>
        <w:t>Anvendelse af engelsksproget materiale skal foreligge i en professionel oversættelse (altså ikke eksaminators egen hjemmelavede oversættelse).</w:t>
      </w:r>
    </w:p>
    <w:p w:rsidR="00DE00DA" w:rsidRDefault="00EB3D40" w:rsidP="00DE00DA">
      <w:pPr>
        <w:tabs>
          <w:tab w:val="left" w:pos="7380"/>
        </w:tabs>
        <w:rPr>
          <w:rFonts w:ascii="Times New Roman" w:hAnsi="Times New Roman" w:cs="Times New Roman"/>
          <w:sz w:val="24"/>
          <w:szCs w:val="24"/>
        </w:rPr>
      </w:pPr>
      <w:r>
        <w:rPr>
          <w:rFonts w:ascii="Times New Roman" w:hAnsi="Times New Roman" w:cs="Times New Roman"/>
          <w:sz w:val="24"/>
          <w:szCs w:val="24"/>
        </w:rPr>
        <w:t xml:space="preserve">Opgaver omhandlende nyhedsartikler, reportager og billedkunst falder også inden for medieområdet. Se Bilag B for et eksempel på mediespørgsmål. </w:t>
      </w:r>
    </w:p>
    <w:p w:rsidR="00516B6B" w:rsidRDefault="00516B6B" w:rsidP="00150DE6">
      <w:pPr>
        <w:rPr>
          <w:rFonts w:ascii="Times New Roman" w:hAnsi="Times New Roman" w:cs="Times New Roman"/>
          <w:sz w:val="24"/>
          <w:szCs w:val="24"/>
        </w:rPr>
      </w:pPr>
    </w:p>
    <w:p w:rsidR="00150DE6" w:rsidRDefault="00150DE6">
      <w:pPr>
        <w:rPr>
          <w:rFonts w:ascii="Times New Roman" w:hAnsi="Times New Roman" w:cs="Times New Roman"/>
          <w:sz w:val="24"/>
          <w:szCs w:val="24"/>
        </w:rPr>
      </w:pPr>
      <w:r>
        <w:rPr>
          <w:rFonts w:ascii="Times New Roman" w:hAnsi="Times New Roman" w:cs="Times New Roman"/>
          <w:sz w:val="24"/>
          <w:szCs w:val="24"/>
        </w:rPr>
        <w:t>”</w:t>
      </w:r>
      <w:r w:rsidRPr="000E4FEF">
        <w:rPr>
          <w:rFonts w:ascii="Times New Roman" w:hAnsi="Times New Roman" w:cs="Times New Roman"/>
          <w:i/>
          <w:sz w:val="24"/>
          <w:szCs w:val="24"/>
        </w:rPr>
        <w:t>I god tid før prøvens afholdelse og senest en uge før gør gymnasieskolen opgaverne og en beskrivelse af undervisningens nærmere indhold tilgængelig for censor til dennes orientering og eventuelle kommentering.</w:t>
      </w:r>
      <w:r w:rsidRPr="000E4FEF">
        <w:rPr>
          <w:rFonts w:ascii="Times New Roman" w:hAnsi="Times New Roman" w:cs="Times New Roman"/>
          <w:i/>
          <w:sz w:val="24"/>
          <w:szCs w:val="24"/>
        </w:rPr>
        <w:br/>
        <w:t>Har censor indvendinger mod opgaverne, kontakter censor den pågældende lærer for at drøfte eventuelle ændringer.</w:t>
      </w:r>
      <w:r>
        <w:rPr>
          <w:rFonts w:ascii="Times New Roman" w:hAnsi="Times New Roman" w:cs="Times New Roman"/>
          <w:sz w:val="24"/>
          <w:szCs w:val="24"/>
        </w:rPr>
        <w:t>” (§26, Evalueringsbekendtgørelsen)</w:t>
      </w:r>
    </w:p>
    <w:p w:rsidR="0031538C" w:rsidRDefault="0031538C">
      <w:pPr>
        <w:rPr>
          <w:rFonts w:ascii="Times New Roman" w:hAnsi="Times New Roman" w:cs="Times New Roman"/>
          <w:sz w:val="24"/>
          <w:szCs w:val="24"/>
        </w:rPr>
      </w:pPr>
    </w:p>
    <w:p w:rsidR="0031538C" w:rsidRPr="0031538C" w:rsidRDefault="0031538C">
      <w:pPr>
        <w:rPr>
          <w:rFonts w:ascii="Times New Roman" w:hAnsi="Times New Roman" w:cs="Times New Roman"/>
          <w:b/>
          <w:sz w:val="28"/>
          <w:szCs w:val="28"/>
        </w:rPr>
      </w:pPr>
      <w:r w:rsidRPr="0031538C">
        <w:rPr>
          <w:rFonts w:ascii="Times New Roman" w:hAnsi="Times New Roman" w:cs="Times New Roman"/>
          <w:b/>
          <w:sz w:val="28"/>
          <w:szCs w:val="28"/>
        </w:rPr>
        <w:t>PRØVEN</w:t>
      </w:r>
    </w:p>
    <w:p w:rsidR="000675C8" w:rsidRDefault="0096477F">
      <w:pPr>
        <w:rPr>
          <w:rFonts w:ascii="Times New Roman" w:hAnsi="Times New Roman" w:cs="Times New Roman"/>
          <w:sz w:val="24"/>
          <w:szCs w:val="24"/>
        </w:rPr>
      </w:pPr>
      <w:r w:rsidRPr="0096477F">
        <w:rPr>
          <w:rFonts w:ascii="Times New Roman" w:hAnsi="Times New Roman" w:cs="Times New Roman"/>
          <w:sz w:val="24"/>
          <w:szCs w:val="24"/>
        </w:rPr>
        <w:t>”</w:t>
      </w:r>
      <w:r w:rsidRPr="00EB3D40">
        <w:rPr>
          <w:rFonts w:ascii="Times New Roman" w:hAnsi="Times New Roman" w:cs="Times New Roman"/>
          <w:i/>
          <w:sz w:val="24"/>
          <w:szCs w:val="24"/>
        </w:rPr>
        <w:t>Prøven gennemføres på baggrund af et oplæg fra eleven, hvorefter den videre eksamination former sig som en faglig samtale om det trukne spørgsmål. I samtalen perspektiveres til det øvrige læste stof. Under prøven må alene anvendes notater fra forberedelsestiden. Som en del af eksaminationen oplæser eksaminanden et mindre tekststykke på dansk</w:t>
      </w:r>
      <w:r w:rsidRPr="0096477F">
        <w:rPr>
          <w:rFonts w:ascii="Times New Roman" w:hAnsi="Times New Roman" w:cs="Times New Roman"/>
          <w:sz w:val="24"/>
          <w:szCs w:val="24"/>
        </w:rPr>
        <w:t>.”</w:t>
      </w:r>
      <w:r w:rsidR="00AD60E4">
        <w:rPr>
          <w:rFonts w:ascii="Times New Roman" w:hAnsi="Times New Roman" w:cs="Times New Roman"/>
          <w:sz w:val="24"/>
          <w:szCs w:val="24"/>
        </w:rPr>
        <w:t xml:space="preserve"> (Dansk A; gældende læreplan)</w:t>
      </w:r>
    </w:p>
    <w:p w:rsidR="000675C8" w:rsidRPr="00EB3D40" w:rsidRDefault="000675C8" w:rsidP="000675C8">
      <w:pPr>
        <w:autoSpaceDE w:val="0"/>
        <w:autoSpaceDN w:val="0"/>
        <w:adjustRightInd w:val="0"/>
        <w:spacing w:after="0" w:line="240" w:lineRule="auto"/>
        <w:rPr>
          <w:rFonts w:ascii="Times New Roman" w:hAnsi="Times New Roman" w:cs="Times New Roman"/>
          <w:i/>
          <w:color w:val="000000"/>
          <w:sz w:val="24"/>
          <w:szCs w:val="24"/>
        </w:rPr>
      </w:pPr>
      <w:r w:rsidRPr="000675C8">
        <w:rPr>
          <w:rFonts w:ascii="Times New Roman" w:hAnsi="Times New Roman" w:cs="Times New Roman"/>
          <w:color w:val="000000"/>
          <w:sz w:val="24"/>
          <w:szCs w:val="24"/>
        </w:rPr>
        <w:t>”</w:t>
      </w:r>
      <w:r w:rsidRPr="00EB3D40">
        <w:rPr>
          <w:rFonts w:ascii="Times New Roman" w:hAnsi="Times New Roman" w:cs="Times New Roman"/>
          <w:i/>
          <w:color w:val="000000"/>
          <w:sz w:val="24"/>
          <w:szCs w:val="24"/>
        </w:rPr>
        <w:t xml:space="preserve">Ved bedømmelsen af den mundtlige prøve lægges vægt på eksaminandens: </w:t>
      </w:r>
    </w:p>
    <w:p w:rsidR="000675C8" w:rsidRPr="00EB3D40" w:rsidRDefault="000675C8" w:rsidP="000675C8">
      <w:pPr>
        <w:autoSpaceDE w:val="0"/>
        <w:autoSpaceDN w:val="0"/>
        <w:adjustRightInd w:val="0"/>
        <w:spacing w:after="71" w:line="240" w:lineRule="auto"/>
        <w:rPr>
          <w:rFonts w:ascii="Times New Roman" w:hAnsi="Times New Roman" w:cs="Times New Roman"/>
          <w:i/>
          <w:color w:val="000000"/>
          <w:sz w:val="24"/>
          <w:szCs w:val="24"/>
        </w:rPr>
      </w:pPr>
      <w:r w:rsidRPr="00EB3D40">
        <w:rPr>
          <w:rFonts w:ascii="Times New Roman" w:hAnsi="Times New Roman" w:cs="Times New Roman"/>
          <w:i/>
          <w:color w:val="000000"/>
          <w:sz w:val="24"/>
          <w:szCs w:val="24"/>
        </w:rPr>
        <w:t xml:space="preserve">a) evne til at udtrykke sig nuanceret og forståeligt på dansk, herunder ordforråd og abstraktionsevne, </w:t>
      </w:r>
    </w:p>
    <w:p w:rsidR="000675C8" w:rsidRPr="00EB3D40" w:rsidRDefault="000675C8" w:rsidP="000675C8">
      <w:pPr>
        <w:autoSpaceDE w:val="0"/>
        <w:autoSpaceDN w:val="0"/>
        <w:adjustRightInd w:val="0"/>
        <w:spacing w:after="71" w:line="240" w:lineRule="auto"/>
        <w:rPr>
          <w:rFonts w:ascii="Times New Roman" w:hAnsi="Times New Roman" w:cs="Times New Roman"/>
          <w:i/>
          <w:color w:val="000000"/>
          <w:sz w:val="24"/>
          <w:szCs w:val="24"/>
        </w:rPr>
      </w:pPr>
      <w:r w:rsidRPr="00EB3D40">
        <w:rPr>
          <w:rFonts w:ascii="Times New Roman" w:hAnsi="Times New Roman" w:cs="Times New Roman"/>
          <w:i/>
          <w:color w:val="000000"/>
          <w:sz w:val="24"/>
          <w:szCs w:val="24"/>
        </w:rPr>
        <w:t xml:space="preserve">b) evne til sprogiagttagelse, </w:t>
      </w:r>
    </w:p>
    <w:p w:rsidR="000675C8" w:rsidRPr="00EB3D40" w:rsidRDefault="000675C8" w:rsidP="000675C8">
      <w:pPr>
        <w:autoSpaceDE w:val="0"/>
        <w:autoSpaceDN w:val="0"/>
        <w:adjustRightInd w:val="0"/>
        <w:spacing w:after="71" w:line="240" w:lineRule="auto"/>
        <w:rPr>
          <w:rFonts w:ascii="Times New Roman" w:hAnsi="Times New Roman" w:cs="Times New Roman"/>
          <w:i/>
          <w:color w:val="000000"/>
          <w:sz w:val="24"/>
          <w:szCs w:val="24"/>
        </w:rPr>
      </w:pPr>
      <w:r w:rsidRPr="00EB3D40">
        <w:rPr>
          <w:rFonts w:ascii="Times New Roman" w:hAnsi="Times New Roman" w:cs="Times New Roman"/>
          <w:i/>
          <w:color w:val="000000"/>
          <w:sz w:val="24"/>
          <w:szCs w:val="24"/>
        </w:rPr>
        <w:t xml:space="preserve">c) detaljerede forståelse af tekstindhold og evne til at fremdrage væsentlige sider af teksten, </w:t>
      </w:r>
    </w:p>
    <w:p w:rsidR="000675C8" w:rsidRPr="00EB3D40" w:rsidRDefault="000675C8" w:rsidP="000675C8">
      <w:pPr>
        <w:autoSpaceDE w:val="0"/>
        <w:autoSpaceDN w:val="0"/>
        <w:adjustRightInd w:val="0"/>
        <w:spacing w:after="71" w:line="240" w:lineRule="auto"/>
        <w:rPr>
          <w:rFonts w:ascii="Times New Roman" w:hAnsi="Times New Roman" w:cs="Times New Roman"/>
          <w:i/>
          <w:color w:val="000000"/>
          <w:sz w:val="24"/>
          <w:szCs w:val="24"/>
        </w:rPr>
      </w:pPr>
      <w:r w:rsidRPr="00EB3D40">
        <w:rPr>
          <w:rFonts w:ascii="Times New Roman" w:hAnsi="Times New Roman" w:cs="Times New Roman"/>
          <w:i/>
          <w:color w:val="000000"/>
          <w:sz w:val="24"/>
          <w:szCs w:val="24"/>
        </w:rPr>
        <w:t xml:space="preserve">d) evne til at anvende fagets grundlæggende metoder, herunder analyse og fortolkning, </w:t>
      </w:r>
    </w:p>
    <w:p w:rsidR="000675C8" w:rsidRPr="00EB3D40" w:rsidRDefault="000675C8" w:rsidP="000675C8">
      <w:pPr>
        <w:autoSpaceDE w:val="0"/>
        <w:autoSpaceDN w:val="0"/>
        <w:adjustRightInd w:val="0"/>
        <w:spacing w:after="71" w:line="240" w:lineRule="auto"/>
        <w:rPr>
          <w:rFonts w:ascii="Times New Roman" w:hAnsi="Times New Roman" w:cs="Times New Roman"/>
          <w:i/>
          <w:color w:val="000000"/>
          <w:sz w:val="24"/>
          <w:szCs w:val="24"/>
        </w:rPr>
      </w:pPr>
      <w:r w:rsidRPr="00EB3D40">
        <w:rPr>
          <w:rFonts w:ascii="Times New Roman" w:hAnsi="Times New Roman" w:cs="Times New Roman"/>
          <w:i/>
          <w:color w:val="000000"/>
          <w:sz w:val="24"/>
          <w:szCs w:val="24"/>
        </w:rPr>
        <w:lastRenderedPageBreak/>
        <w:t xml:space="preserve">e) evne til at sætte teksten ind i en sammenhæng, der rækker ud over teksten selv, og </w:t>
      </w:r>
    </w:p>
    <w:p w:rsidR="000675C8" w:rsidRPr="00EB3D40" w:rsidRDefault="000675C8" w:rsidP="000675C8">
      <w:pPr>
        <w:autoSpaceDE w:val="0"/>
        <w:autoSpaceDN w:val="0"/>
        <w:adjustRightInd w:val="0"/>
        <w:spacing w:after="0" w:line="240" w:lineRule="auto"/>
        <w:rPr>
          <w:rFonts w:ascii="Times New Roman" w:hAnsi="Times New Roman" w:cs="Times New Roman"/>
          <w:i/>
          <w:color w:val="000000"/>
          <w:sz w:val="24"/>
          <w:szCs w:val="24"/>
        </w:rPr>
      </w:pPr>
      <w:r w:rsidRPr="00EB3D40">
        <w:rPr>
          <w:rFonts w:ascii="Times New Roman" w:hAnsi="Times New Roman" w:cs="Times New Roman"/>
          <w:i/>
          <w:color w:val="000000"/>
          <w:sz w:val="24"/>
          <w:szCs w:val="24"/>
        </w:rPr>
        <w:t xml:space="preserve">f) evne til engageret og klart at formidle sit budskab. </w:t>
      </w:r>
    </w:p>
    <w:p w:rsidR="000675C8" w:rsidRPr="00EB3D40" w:rsidRDefault="000675C8" w:rsidP="000675C8">
      <w:pPr>
        <w:autoSpaceDE w:val="0"/>
        <w:autoSpaceDN w:val="0"/>
        <w:adjustRightInd w:val="0"/>
        <w:spacing w:after="0" w:line="240" w:lineRule="auto"/>
        <w:rPr>
          <w:rFonts w:ascii="Times New Roman" w:hAnsi="Times New Roman" w:cs="Times New Roman"/>
          <w:i/>
          <w:color w:val="000000"/>
          <w:sz w:val="24"/>
          <w:szCs w:val="24"/>
        </w:rPr>
      </w:pPr>
    </w:p>
    <w:p w:rsidR="00AD60E4" w:rsidRDefault="000675C8" w:rsidP="00AD60E4">
      <w:pPr>
        <w:rPr>
          <w:rFonts w:ascii="Times New Roman" w:hAnsi="Times New Roman" w:cs="Times New Roman"/>
          <w:sz w:val="24"/>
          <w:szCs w:val="24"/>
        </w:rPr>
      </w:pPr>
      <w:r w:rsidRPr="00EB3D40">
        <w:rPr>
          <w:rFonts w:ascii="Times New Roman" w:hAnsi="Times New Roman" w:cs="Times New Roman"/>
          <w:i/>
          <w:color w:val="000000"/>
          <w:sz w:val="24"/>
          <w:szCs w:val="24"/>
        </w:rPr>
        <w:t>Ved hver prøve gives en karakter ud fra en helhedsvurdering af eksaminandens præstation.”</w:t>
      </w:r>
      <w:r w:rsidR="00AD60E4">
        <w:rPr>
          <w:rFonts w:ascii="Times New Roman" w:hAnsi="Times New Roman" w:cs="Times New Roman"/>
          <w:i/>
          <w:color w:val="000000"/>
          <w:sz w:val="24"/>
          <w:szCs w:val="24"/>
        </w:rPr>
        <w:br/>
      </w:r>
      <w:r w:rsidR="00AD60E4">
        <w:rPr>
          <w:rFonts w:ascii="Times New Roman" w:hAnsi="Times New Roman" w:cs="Times New Roman"/>
          <w:sz w:val="24"/>
          <w:szCs w:val="24"/>
        </w:rPr>
        <w:t xml:space="preserve">                                                                                                      (Dansk A; gældende læreplan)</w:t>
      </w:r>
    </w:p>
    <w:p w:rsidR="0031538C" w:rsidRDefault="0031538C" w:rsidP="000675C8">
      <w:pPr>
        <w:rPr>
          <w:rFonts w:ascii="Times New Roman" w:hAnsi="Times New Roman" w:cs="Times New Roman"/>
          <w:color w:val="000000"/>
          <w:sz w:val="24"/>
          <w:szCs w:val="24"/>
        </w:rPr>
      </w:pPr>
    </w:p>
    <w:p w:rsidR="00516B6B" w:rsidRDefault="00673455" w:rsidP="000675C8">
      <w:pPr>
        <w:rPr>
          <w:rFonts w:ascii="Times New Roman" w:hAnsi="Times New Roman" w:cs="Times New Roman"/>
          <w:color w:val="000000"/>
          <w:sz w:val="24"/>
          <w:szCs w:val="24"/>
        </w:rPr>
      </w:pPr>
      <w:r>
        <w:rPr>
          <w:rFonts w:ascii="Times New Roman" w:hAnsi="Times New Roman" w:cs="Times New Roman"/>
          <w:color w:val="000000"/>
          <w:sz w:val="24"/>
          <w:szCs w:val="24"/>
        </w:rPr>
        <w:t>Det er praksis, at eleven selv indleder eksaminationen med et kort oplæg på 5-7 minutter, hvorefter eksaminationen bliver en faglig samtale. Hvis eksaminanden holder lang enetale, skal eksaminator efter</w:t>
      </w:r>
      <w:r w:rsidR="00B642A0">
        <w:rPr>
          <w:rFonts w:ascii="Times New Roman" w:hAnsi="Times New Roman" w:cs="Times New Roman"/>
          <w:color w:val="000000"/>
          <w:sz w:val="24"/>
          <w:szCs w:val="24"/>
        </w:rPr>
        <w:t xml:space="preserve"> et stykke tid afbryde, da eksaminanden</w:t>
      </w:r>
      <w:r>
        <w:rPr>
          <w:rFonts w:ascii="Times New Roman" w:hAnsi="Times New Roman" w:cs="Times New Roman"/>
          <w:color w:val="000000"/>
          <w:sz w:val="24"/>
          <w:szCs w:val="24"/>
        </w:rPr>
        <w:t xml:space="preserve"> også skal demonstrere evne til at indgå i faglig dialog.</w:t>
      </w:r>
      <w:r w:rsidR="004D5D60">
        <w:rPr>
          <w:rFonts w:ascii="Times New Roman" w:hAnsi="Times New Roman" w:cs="Times New Roman"/>
          <w:color w:val="000000"/>
          <w:sz w:val="24"/>
          <w:szCs w:val="24"/>
        </w:rPr>
        <w:t xml:space="preserve"> </w:t>
      </w:r>
    </w:p>
    <w:p w:rsidR="00673455" w:rsidRDefault="00673455" w:rsidP="000675C8">
      <w:pPr>
        <w:rPr>
          <w:rFonts w:ascii="Times New Roman" w:hAnsi="Times New Roman" w:cs="Times New Roman"/>
          <w:color w:val="000000"/>
          <w:sz w:val="24"/>
          <w:szCs w:val="24"/>
        </w:rPr>
      </w:pPr>
      <w:r>
        <w:rPr>
          <w:rFonts w:ascii="Times New Roman" w:hAnsi="Times New Roman" w:cs="Times New Roman"/>
          <w:color w:val="000000"/>
          <w:sz w:val="24"/>
          <w:szCs w:val="24"/>
        </w:rPr>
        <w:t>Det ka</w:t>
      </w:r>
      <w:r w:rsidR="002E5058">
        <w:rPr>
          <w:rFonts w:ascii="Times New Roman" w:hAnsi="Times New Roman" w:cs="Times New Roman"/>
          <w:color w:val="000000"/>
          <w:sz w:val="24"/>
          <w:szCs w:val="24"/>
        </w:rPr>
        <w:t>n godt være en fordel, at eksaminanden</w:t>
      </w:r>
      <w:r>
        <w:rPr>
          <w:rFonts w:ascii="Times New Roman" w:hAnsi="Times New Roman" w:cs="Times New Roman"/>
          <w:color w:val="000000"/>
          <w:sz w:val="24"/>
          <w:szCs w:val="24"/>
        </w:rPr>
        <w:t xml:space="preserve"> indleder med at præsentere sin disposition og tekstanalytiske konklusion. Så ved alle i hvilket retning eksaminationen kan bevæge sig. Det er eksaminandens prøve, så eksaminator skal ikke afbryde hele tiden. Omvend</w:t>
      </w:r>
      <w:r w:rsidR="000E19CB">
        <w:rPr>
          <w:rFonts w:ascii="Times New Roman" w:hAnsi="Times New Roman" w:cs="Times New Roman"/>
          <w:color w:val="000000"/>
          <w:sz w:val="24"/>
          <w:szCs w:val="24"/>
        </w:rPr>
        <w:t>t skal eksaminator hjælpe eksaminanden</w:t>
      </w:r>
      <w:r>
        <w:rPr>
          <w:rFonts w:ascii="Times New Roman" w:hAnsi="Times New Roman" w:cs="Times New Roman"/>
          <w:color w:val="000000"/>
          <w:sz w:val="24"/>
          <w:szCs w:val="24"/>
        </w:rPr>
        <w:t xml:space="preserve"> med input, så der bliver mulighed for at bevæge sig ud over det redegørende niveau. </w:t>
      </w:r>
    </w:p>
    <w:p w:rsidR="004D5D60" w:rsidRDefault="004D5D60" w:rsidP="000675C8">
      <w:pPr>
        <w:rPr>
          <w:rFonts w:ascii="Times New Roman" w:hAnsi="Times New Roman" w:cs="Times New Roman"/>
          <w:color w:val="000000"/>
          <w:sz w:val="24"/>
          <w:szCs w:val="24"/>
        </w:rPr>
      </w:pPr>
      <w:r>
        <w:rPr>
          <w:rFonts w:ascii="Times New Roman" w:hAnsi="Times New Roman" w:cs="Times New Roman"/>
          <w:color w:val="000000"/>
          <w:sz w:val="24"/>
          <w:szCs w:val="24"/>
        </w:rPr>
        <w:t>Under eksaminationen må eksaminanden kun anvende egne notater fra forberedelsen. Hvis de medbringer andre dokumenter, eksempelvis oversigtsark og modeller fra undervisningen, må eksaminator stille og roligt fjerne dem.</w:t>
      </w:r>
    </w:p>
    <w:p w:rsidR="002412E5" w:rsidRDefault="004D5D60" w:rsidP="000675C8">
      <w:pPr>
        <w:rPr>
          <w:rFonts w:ascii="Times New Roman" w:hAnsi="Times New Roman" w:cs="Times New Roman"/>
          <w:color w:val="000000"/>
          <w:sz w:val="24"/>
          <w:szCs w:val="24"/>
        </w:rPr>
      </w:pPr>
      <w:r>
        <w:rPr>
          <w:rFonts w:ascii="Times New Roman" w:hAnsi="Times New Roman" w:cs="Times New Roman"/>
          <w:color w:val="000000"/>
          <w:sz w:val="24"/>
          <w:szCs w:val="24"/>
        </w:rPr>
        <w:t>Som en del af prøven oplæser eksaminanden et lille tekststykke. Eksaminanden kan me</w:t>
      </w:r>
      <w:r w:rsidR="00347B24">
        <w:rPr>
          <w:rFonts w:ascii="Times New Roman" w:hAnsi="Times New Roman" w:cs="Times New Roman"/>
          <w:color w:val="000000"/>
          <w:sz w:val="24"/>
          <w:szCs w:val="24"/>
        </w:rPr>
        <w:t>d fordel selv udvælge det oplæste tekststykke og begrunde sit valg. Omvendt kan eksaminator også bede om at få et tekststykke læst op og måske benytte dette som katalysator for analytiske iagttagelser.</w:t>
      </w:r>
      <w:r w:rsidR="002412E5">
        <w:rPr>
          <w:rFonts w:ascii="Times New Roman" w:hAnsi="Times New Roman" w:cs="Times New Roman"/>
          <w:color w:val="000000"/>
          <w:sz w:val="24"/>
          <w:szCs w:val="24"/>
        </w:rPr>
        <w:br/>
      </w:r>
      <w:r w:rsidR="002412E5">
        <w:rPr>
          <w:rFonts w:ascii="Times New Roman" w:hAnsi="Times New Roman" w:cs="Times New Roman"/>
          <w:color w:val="000000"/>
          <w:sz w:val="24"/>
          <w:szCs w:val="24"/>
        </w:rPr>
        <w:br/>
        <w:t>For yderligere uddybning af forhold vedrørende mundtlig eksamen henvises til fagets undervisningsvejledning.</w:t>
      </w:r>
    </w:p>
    <w:p w:rsidR="00516B6B" w:rsidRDefault="00516B6B" w:rsidP="000675C8">
      <w:pPr>
        <w:rPr>
          <w:rFonts w:ascii="Times New Roman" w:hAnsi="Times New Roman" w:cs="Times New Roman"/>
          <w:color w:val="000000"/>
          <w:sz w:val="24"/>
          <w:szCs w:val="24"/>
        </w:rPr>
      </w:pPr>
    </w:p>
    <w:p w:rsidR="0031538C" w:rsidRDefault="0031538C" w:rsidP="000675C8">
      <w:pPr>
        <w:rPr>
          <w:rFonts w:ascii="Times New Roman" w:hAnsi="Times New Roman" w:cs="Times New Roman"/>
          <w:b/>
          <w:color w:val="000000"/>
          <w:sz w:val="28"/>
          <w:szCs w:val="28"/>
        </w:rPr>
      </w:pPr>
      <w:r w:rsidRPr="0031538C">
        <w:rPr>
          <w:rFonts w:ascii="Times New Roman" w:hAnsi="Times New Roman" w:cs="Times New Roman"/>
          <w:b/>
          <w:color w:val="000000"/>
          <w:sz w:val="28"/>
          <w:szCs w:val="28"/>
        </w:rPr>
        <w:t>ANBEFALING FRA SIDSTE ÅRS CENSORER</w:t>
      </w:r>
    </w:p>
    <w:p w:rsidR="0031538C" w:rsidRDefault="00AD60E4" w:rsidP="0031538C">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Styrk</w:t>
      </w:r>
      <w:r w:rsidR="0031538C" w:rsidRPr="00242673">
        <w:rPr>
          <w:rFonts w:ascii="Times New Roman" w:hAnsi="Times New Roman" w:cs="Times New Roman"/>
          <w:sz w:val="24"/>
          <w:szCs w:val="24"/>
        </w:rPr>
        <w:t xml:space="preserve"> elevernes bevidsthed om taksonomiske niveauer</w:t>
      </w:r>
      <w:r w:rsidR="0031538C">
        <w:rPr>
          <w:rFonts w:ascii="Times New Roman" w:hAnsi="Times New Roman" w:cs="Times New Roman"/>
          <w:sz w:val="24"/>
          <w:szCs w:val="24"/>
        </w:rPr>
        <w:t xml:space="preserve"> i mundtlig fremlæggelse</w:t>
      </w:r>
      <w:r w:rsidR="0031538C">
        <w:rPr>
          <w:rFonts w:ascii="Times New Roman" w:hAnsi="Times New Roman" w:cs="Times New Roman"/>
          <w:sz w:val="24"/>
          <w:szCs w:val="24"/>
        </w:rPr>
        <w:br/>
      </w:r>
    </w:p>
    <w:p w:rsidR="0031538C" w:rsidRDefault="0031538C" w:rsidP="0031538C">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Undgå mekanisk skabelonfremlæggelse efter en udleveret model</w:t>
      </w:r>
      <w:r>
        <w:rPr>
          <w:rFonts w:ascii="Times New Roman" w:hAnsi="Times New Roman" w:cs="Times New Roman"/>
          <w:sz w:val="24"/>
          <w:szCs w:val="24"/>
        </w:rPr>
        <w:br/>
      </w:r>
    </w:p>
    <w:p w:rsidR="0031538C" w:rsidRPr="00242673" w:rsidRDefault="00AD60E4" w:rsidP="0031538C">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Træn</w:t>
      </w:r>
      <w:r w:rsidR="0031538C">
        <w:rPr>
          <w:rFonts w:ascii="Times New Roman" w:hAnsi="Times New Roman" w:cs="Times New Roman"/>
          <w:sz w:val="24"/>
          <w:szCs w:val="24"/>
        </w:rPr>
        <w:t xml:space="preserve"> anvendelsen af det sproganalytiske begrebsapparat</w:t>
      </w:r>
      <w:r w:rsidR="0031538C">
        <w:rPr>
          <w:rFonts w:ascii="Times New Roman" w:hAnsi="Times New Roman" w:cs="Times New Roman"/>
          <w:sz w:val="24"/>
          <w:szCs w:val="24"/>
        </w:rPr>
        <w:br/>
      </w:r>
    </w:p>
    <w:p w:rsidR="0031538C" w:rsidRDefault="00AD60E4" w:rsidP="0031538C">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Styrk</w:t>
      </w:r>
      <w:r w:rsidR="0031538C">
        <w:rPr>
          <w:rFonts w:ascii="Times New Roman" w:hAnsi="Times New Roman" w:cs="Times New Roman"/>
          <w:sz w:val="24"/>
          <w:szCs w:val="24"/>
        </w:rPr>
        <w:t xml:space="preserve"> elevernes mundtlige oplægskompetencer i relation t</w:t>
      </w:r>
      <w:r>
        <w:rPr>
          <w:rFonts w:ascii="Times New Roman" w:hAnsi="Times New Roman" w:cs="Times New Roman"/>
          <w:sz w:val="24"/>
          <w:szCs w:val="24"/>
        </w:rPr>
        <w:t>il eksamen; herunder tydeliggør</w:t>
      </w:r>
      <w:r w:rsidR="0031538C">
        <w:rPr>
          <w:rFonts w:ascii="Times New Roman" w:hAnsi="Times New Roman" w:cs="Times New Roman"/>
          <w:sz w:val="24"/>
          <w:szCs w:val="24"/>
        </w:rPr>
        <w:t xml:space="preserve"> de danskfaglige krav til indholdet</w:t>
      </w:r>
      <w:r w:rsidR="0031538C">
        <w:rPr>
          <w:rFonts w:ascii="Times New Roman" w:hAnsi="Times New Roman" w:cs="Times New Roman"/>
          <w:sz w:val="24"/>
          <w:szCs w:val="24"/>
        </w:rPr>
        <w:br/>
      </w:r>
    </w:p>
    <w:p w:rsidR="0031538C" w:rsidRDefault="00AD60E4" w:rsidP="0031538C">
      <w:pPr>
        <w:pStyle w:val="Listeafsnit"/>
        <w:numPr>
          <w:ilvl w:val="0"/>
          <w:numId w:val="1"/>
        </w:numPr>
        <w:rPr>
          <w:rFonts w:ascii="Times New Roman" w:hAnsi="Times New Roman" w:cs="Times New Roman"/>
          <w:sz w:val="24"/>
          <w:szCs w:val="24"/>
        </w:rPr>
      </w:pPr>
      <w:r>
        <w:rPr>
          <w:rFonts w:ascii="Times New Roman" w:hAnsi="Times New Roman" w:cs="Times New Roman"/>
          <w:sz w:val="24"/>
          <w:szCs w:val="24"/>
        </w:rPr>
        <w:t>Demonstrer</w:t>
      </w:r>
      <w:r w:rsidR="0031538C">
        <w:rPr>
          <w:rFonts w:ascii="Times New Roman" w:hAnsi="Times New Roman" w:cs="Times New Roman"/>
          <w:sz w:val="24"/>
          <w:szCs w:val="24"/>
        </w:rPr>
        <w:t xml:space="preserve"> hvordan inddragelse af stof fra undervisningen/undervisningsbeskrivelsen kan styrke elevernes danskfaglige perspektivering i eksaminationen.</w:t>
      </w:r>
    </w:p>
    <w:p w:rsidR="002412E5" w:rsidRDefault="002412E5" w:rsidP="002412E5">
      <w:pPr>
        <w:rPr>
          <w:rFonts w:ascii="Times New Roman" w:hAnsi="Times New Roman" w:cs="Times New Roman"/>
          <w:sz w:val="24"/>
          <w:szCs w:val="24"/>
        </w:rPr>
      </w:pPr>
    </w:p>
    <w:p w:rsidR="002412E5" w:rsidRDefault="002412E5" w:rsidP="002412E5">
      <w:pPr>
        <w:rPr>
          <w:rFonts w:ascii="Times New Roman" w:hAnsi="Times New Roman" w:cs="Times New Roman"/>
          <w:sz w:val="24"/>
          <w:szCs w:val="24"/>
        </w:rPr>
      </w:pPr>
    </w:p>
    <w:p w:rsidR="00EF1061" w:rsidRDefault="00EF1061" w:rsidP="000675C8">
      <w:pPr>
        <w:rPr>
          <w:rFonts w:ascii="Times New Roman" w:hAnsi="Times New Roman" w:cs="Times New Roman"/>
          <w:b/>
          <w:sz w:val="24"/>
          <w:szCs w:val="24"/>
        </w:rPr>
      </w:pPr>
    </w:p>
    <w:p w:rsidR="00EF1061" w:rsidRPr="00EB3D40" w:rsidRDefault="00EB3D40" w:rsidP="000675C8">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Bilag A:</w:t>
      </w:r>
      <w:r>
        <w:rPr>
          <w:rFonts w:ascii="Times New Roman" w:hAnsi="Times New Roman" w:cs="Times New Roman"/>
          <w:b/>
          <w:sz w:val="24"/>
          <w:szCs w:val="24"/>
          <w:u w:val="single"/>
        </w:rPr>
        <w:br/>
      </w:r>
      <w:r w:rsidR="00EF1061">
        <w:rPr>
          <w:rFonts w:ascii="Times New Roman" w:hAnsi="Times New Roman" w:cs="Times New Roman"/>
          <w:sz w:val="24"/>
          <w:szCs w:val="24"/>
        </w:rPr>
        <w:t>Eksempel på anvendelse af samme tekst med forskellige spørgsmål.</w:t>
      </w:r>
    </w:p>
    <w:p w:rsidR="00AD60E4" w:rsidRPr="00CE2121" w:rsidRDefault="00AD60E4" w:rsidP="00AD60E4">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t>Opgave 10</w:t>
      </w:r>
    </w:p>
    <w:p w:rsidR="00AD60E4" w:rsidRPr="0073471A" w:rsidRDefault="00AD60E4" w:rsidP="00AD60E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u w:val="single"/>
        </w:rPr>
        <w:t>Tekst:</w:t>
      </w:r>
      <w:r>
        <w:rPr>
          <w:rFonts w:ascii="Times New Roman" w:hAnsi="Times New Roman" w:cs="Times New Roman"/>
          <w:sz w:val="24"/>
          <w:szCs w:val="24"/>
        </w:rPr>
        <w:tab/>
        <w:t xml:space="preserve">- Helle </w:t>
      </w:r>
      <w:proofErr w:type="spellStart"/>
      <w:r>
        <w:rPr>
          <w:rFonts w:ascii="Times New Roman" w:hAnsi="Times New Roman" w:cs="Times New Roman"/>
          <w:sz w:val="24"/>
          <w:szCs w:val="24"/>
        </w:rPr>
        <w:t>Helle</w:t>
      </w:r>
      <w:proofErr w:type="spellEnd"/>
      <w:r>
        <w:rPr>
          <w:rFonts w:ascii="Times New Roman" w:hAnsi="Times New Roman" w:cs="Times New Roman"/>
          <w:sz w:val="24"/>
          <w:szCs w:val="24"/>
        </w:rPr>
        <w:t>: ”</w:t>
      </w:r>
      <w:r w:rsidRPr="0073471A">
        <w:rPr>
          <w:rFonts w:ascii="Times New Roman" w:hAnsi="Times New Roman" w:cs="Times New Roman"/>
          <w:i/>
          <w:sz w:val="24"/>
          <w:szCs w:val="24"/>
        </w:rPr>
        <w:t>Der er ikke flere sennepsmarker i Danmark</w:t>
      </w:r>
      <w:r>
        <w:rPr>
          <w:rFonts w:ascii="Times New Roman" w:hAnsi="Times New Roman" w:cs="Times New Roman"/>
          <w:sz w:val="24"/>
          <w:szCs w:val="24"/>
        </w:rPr>
        <w:t>” (2000)</w:t>
      </w:r>
    </w:p>
    <w:p w:rsidR="00AD60E4" w:rsidRDefault="00AD60E4" w:rsidP="00AD60E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rsidR="00AD60E4" w:rsidRPr="00CE2121" w:rsidRDefault="00AD60E4" w:rsidP="00AD60E4">
      <w:pPr>
        <w:pBdr>
          <w:top w:val="single" w:sz="4" w:space="1" w:color="auto"/>
          <w:left w:val="single" w:sz="4" w:space="4" w:color="auto"/>
          <w:bottom w:val="single" w:sz="4" w:space="1" w:color="auto"/>
          <w:right w:val="single" w:sz="4" w:space="4" w:color="auto"/>
        </w:pBdr>
        <w:ind w:left="1304" w:hanging="1304"/>
        <w:rPr>
          <w:rFonts w:ascii="Times New Roman" w:hAnsi="Times New Roman" w:cs="Times New Roman"/>
          <w:sz w:val="24"/>
          <w:szCs w:val="24"/>
        </w:rPr>
      </w:pPr>
      <w:r>
        <w:rPr>
          <w:rFonts w:ascii="Times New Roman" w:hAnsi="Times New Roman" w:cs="Times New Roman"/>
          <w:sz w:val="24"/>
          <w:szCs w:val="24"/>
          <w:u w:val="single"/>
        </w:rPr>
        <w:t>Opgave:</w:t>
      </w:r>
      <w:r>
        <w:rPr>
          <w:rFonts w:ascii="Times New Roman" w:hAnsi="Times New Roman" w:cs="Times New Roman"/>
          <w:sz w:val="24"/>
          <w:szCs w:val="24"/>
        </w:rPr>
        <w:tab/>
        <w:t>Giv en analyse og fortolkning af ”</w:t>
      </w:r>
      <w:r w:rsidRPr="0073471A">
        <w:rPr>
          <w:rFonts w:ascii="Times New Roman" w:hAnsi="Times New Roman" w:cs="Times New Roman"/>
          <w:i/>
          <w:sz w:val="24"/>
          <w:szCs w:val="24"/>
        </w:rPr>
        <w:t>Der er ikke flere sennepsmarker i Danmark</w:t>
      </w:r>
      <w:r>
        <w:rPr>
          <w:rFonts w:ascii="Times New Roman" w:hAnsi="Times New Roman" w:cs="Times New Roman"/>
          <w:sz w:val="24"/>
          <w:szCs w:val="24"/>
        </w:rPr>
        <w:t>”.</w:t>
      </w:r>
      <w:r>
        <w:rPr>
          <w:rFonts w:ascii="Times New Roman" w:hAnsi="Times New Roman" w:cs="Times New Roman"/>
          <w:sz w:val="24"/>
          <w:szCs w:val="24"/>
        </w:rPr>
        <w:br/>
        <w:t>Analysér sætningsbygningen i linje 1-23.</w:t>
      </w:r>
    </w:p>
    <w:p w:rsidR="00AD60E4" w:rsidRDefault="00AD60E4" w:rsidP="00AD60E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AD60E4" w:rsidRDefault="00AD60E4" w:rsidP="00AD60E4">
      <w:pPr>
        <w:rPr>
          <w:rFonts w:ascii="Times New Roman" w:hAnsi="Times New Roman" w:cs="Times New Roman"/>
          <w:sz w:val="24"/>
          <w:szCs w:val="24"/>
        </w:rPr>
      </w:pPr>
    </w:p>
    <w:p w:rsidR="00AD60E4" w:rsidRDefault="00AD60E4" w:rsidP="00AD60E4">
      <w:pPr>
        <w:rPr>
          <w:rFonts w:ascii="Times New Roman" w:hAnsi="Times New Roman" w:cs="Times New Roman"/>
          <w:sz w:val="24"/>
          <w:szCs w:val="24"/>
        </w:rPr>
      </w:pPr>
    </w:p>
    <w:p w:rsidR="00AD60E4" w:rsidRDefault="00AD60E4" w:rsidP="00AD60E4">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t>Opgave 11</w:t>
      </w:r>
    </w:p>
    <w:p w:rsidR="00AD60E4" w:rsidRPr="0073471A" w:rsidRDefault="00AD60E4" w:rsidP="00AD60E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u w:val="single"/>
        </w:rPr>
        <w:t>Tekst:</w:t>
      </w:r>
      <w:r>
        <w:rPr>
          <w:rFonts w:ascii="Times New Roman" w:hAnsi="Times New Roman" w:cs="Times New Roman"/>
          <w:sz w:val="24"/>
          <w:szCs w:val="24"/>
        </w:rPr>
        <w:tab/>
        <w:t xml:space="preserve">- Helle </w:t>
      </w:r>
      <w:proofErr w:type="spellStart"/>
      <w:r>
        <w:rPr>
          <w:rFonts w:ascii="Times New Roman" w:hAnsi="Times New Roman" w:cs="Times New Roman"/>
          <w:sz w:val="24"/>
          <w:szCs w:val="24"/>
        </w:rPr>
        <w:t>Helle</w:t>
      </w:r>
      <w:proofErr w:type="spellEnd"/>
      <w:r>
        <w:rPr>
          <w:rFonts w:ascii="Times New Roman" w:hAnsi="Times New Roman" w:cs="Times New Roman"/>
          <w:sz w:val="24"/>
          <w:szCs w:val="24"/>
        </w:rPr>
        <w:t>: ”</w:t>
      </w:r>
      <w:r w:rsidRPr="0073471A">
        <w:rPr>
          <w:rFonts w:ascii="Times New Roman" w:hAnsi="Times New Roman" w:cs="Times New Roman"/>
          <w:i/>
          <w:sz w:val="24"/>
          <w:szCs w:val="24"/>
        </w:rPr>
        <w:t>Der er ikke flere sennepsmarker i Danmark</w:t>
      </w:r>
      <w:r>
        <w:rPr>
          <w:rFonts w:ascii="Times New Roman" w:hAnsi="Times New Roman" w:cs="Times New Roman"/>
          <w:sz w:val="24"/>
          <w:szCs w:val="24"/>
        </w:rPr>
        <w:t>” (2000)</w:t>
      </w:r>
    </w:p>
    <w:p w:rsidR="00AD60E4" w:rsidRDefault="00AD60E4" w:rsidP="00AD60E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rsidR="00AD60E4" w:rsidRDefault="00AD60E4" w:rsidP="00AD60E4">
      <w:pPr>
        <w:pBdr>
          <w:top w:val="single" w:sz="4" w:space="1" w:color="auto"/>
          <w:left w:val="single" w:sz="4" w:space="4" w:color="auto"/>
          <w:bottom w:val="single" w:sz="4" w:space="1" w:color="auto"/>
          <w:right w:val="single" w:sz="4" w:space="4" w:color="auto"/>
        </w:pBdr>
        <w:ind w:left="1304" w:hanging="1304"/>
        <w:rPr>
          <w:rFonts w:ascii="Times New Roman" w:hAnsi="Times New Roman" w:cs="Times New Roman"/>
          <w:sz w:val="24"/>
          <w:szCs w:val="24"/>
        </w:rPr>
      </w:pPr>
      <w:r>
        <w:rPr>
          <w:rFonts w:ascii="Times New Roman" w:hAnsi="Times New Roman" w:cs="Times New Roman"/>
          <w:sz w:val="24"/>
          <w:szCs w:val="24"/>
          <w:u w:val="single"/>
        </w:rPr>
        <w:t>Opgave:</w:t>
      </w:r>
      <w:r>
        <w:rPr>
          <w:rFonts w:ascii="Times New Roman" w:hAnsi="Times New Roman" w:cs="Times New Roman"/>
          <w:sz w:val="24"/>
          <w:szCs w:val="24"/>
        </w:rPr>
        <w:tab/>
        <w:t>Giv en analyse af sproghandlingerne i ”</w:t>
      </w:r>
      <w:r w:rsidRPr="0073471A">
        <w:rPr>
          <w:rFonts w:ascii="Times New Roman" w:hAnsi="Times New Roman" w:cs="Times New Roman"/>
          <w:i/>
          <w:sz w:val="24"/>
          <w:szCs w:val="24"/>
        </w:rPr>
        <w:t>Der er ikke flere sennepsmarker i Danmark</w:t>
      </w:r>
      <w:r>
        <w:rPr>
          <w:rFonts w:ascii="Times New Roman" w:hAnsi="Times New Roman" w:cs="Times New Roman"/>
          <w:sz w:val="24"/>
          <w:szCs w:val="24"/>
        </w:rPr>
        <w:t>”.</w:t>
      </w:r>
      <w:r>
        <w:rPr>
          <w:rFonts w:ascii="Times New Roman" w:hAnsi="Times New Roman" w:cs="Times New Roman"/>
          <w:sz w:val="24"/>
          <w:szCs w:val="24"/>
        </w:rPr>
        <w:br/>
        <w:t>Du skal bl.a. fokusere på undertekst, op- og nedtoning og samarbejdsprincippet.</w:t>
      </w:r>
    </w:p>
    <w:p w:rsidR="00AD60E4" w:rsidRPr="0073471A" w:rsidRDefault="00AD60E4" w:rsidP="00AD60E4">
      <w:pPr>
        <w:pBdr>
          <w:top w:val="single" w:sz="4" w:space="1" w:color="auto"/>
          <w:left w:val="single" w:sz="4" w:space="4" w:color="auto"/>
          <w:bottom w:val="single" w:sz="4" w:space="1" w:color="auto"/>
          <w:right w:val="single" w:sz="4" w:space="4" w:color="auto"/>
        </w:pBdr>
        <w:ind w:left="1304" w:hanging="1304"/>
        <w:rPr>
          <w:rFonts w:ascii="Times New Roman" w:hAnsi="Times New Roman" w:cs="Times New Roman"/>
          <w:sz w:val="24"/>
          <w:szCs w:val="24"/>
        </w:rPr>
      </w:pPr>
      <w:r>
        <w:rPr>
          <w:rFonts w:ascii="Times New Roman" w:hAnsi="Times New Roman" w:cs="Times New Roman"/>
          <w:sz w:val="24"/>
          <w:szCs w:val="24"/>
        </w:rPr>
        <w:tab/>
        <w:t>På baggrund af din analyse af sproghandlingerne skal du fortolke teksten med særligt fokus på personernes indbyrdes forhold.</w:t>
      </w:r>
    </w:p>
    <w:p w:rsidR="00AD60E4" w:rsidRPr="00CE2121" w:rsidRDefault="00AD60E4" w:rsidP="00AD60E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EB3D40" w:rsidRDefault="00EB3D40" w:rsidP="000675C8">
      <w:pPr>
        <w:rPr>
          <w:rFonts w:ascii="Times New Roman" w:hAnsi="Times New Roman" w:cs="Times New Roman"/>
          <w:sz w:val="24"/>
          <w:szCs w:val="24"/>
        </w:rPr>
      </w:pPr>
    </w:p>
    <w:p w:rsidR="00EB3D40" w:rsidRDefault="00EB3D40" w:rsidP="000675C8">
      <w:pPr>
        <w:rPr>
          <w:rFonts w:ascii="Times New Roman" w:hAnsi="Times New Roman" w:cs="Times New Roman"/>
          <w:sz w:val="24"/>
          <w:szCs w:val="24"/>
        </w:rPr>
      </w:pPr>
      <w:r>
        <w:rPr>
          <w:rFonts w:ascii="Times New Roman" w:hAnsi="Times New Roman" w:cs="Times New Roman"/>
          <w:b/>
          <w:sz w:val="24"/>
          <w:szCs w:val="24"/>
          <w:u w:val="single"/>
        </w:rPr>
        <w:t>Bilag B:</w:t>
      </w:r>
      <w:r>
        <w:rPr>
          <w:rFonts w:ascii="Times New Roman" w:hAnsi="Times New Roman" w:cs="Times New Roman"/>
          <w:b/>
          <w:sz w:val="24"/>
          <w:szCs w:val="24"/>
          <w:u w:val="single"/>
        </w:rPr>
        <w:br/>
      </w:r>
      <w:r>
        <w:rPr>
          <w:rFonts w:ascii="Times New Roman" w:hAnsi="Times New Roman" w:cs="Times New Roman"/>
          <w:sz w:val="24"/>
          <w:szCs w:val="24"/>
        </w:rPr>
        <w:t>Eksempel på mediespørgsmål:</w:t>
      </w:r>
    </w:p>
    <w:p w:rsidR="001D0194" w:rsidRPr="00CE2121" w:rsidRDefault="001D0194" w:rsidP="001D0194">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sidRPr="00CE2121">
        <w:rPr>
          <w:rFonts w:ascii="Times New Roman" w:hAnsi="Times New Roman" w:cs="Times New Roman"/>
          <w:b/>
          <w:sz w:val="24"/>
          <w:szCs w:val="24"/>
        </w:rPr>
        <w:t>Opgave 12</w:t>
      </w:r>
    </w:p>
    <w:p w:rsidR="001D0194" w:rsidRDefault="001D0194" w:rsidP="001D019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u w:val="single"/>
        </w:rPr>
        <w:t>Tekst:</w:t>
      </w:r>
      <w:r>
        <w:rPr>
          <w:rFonts w:ascii="Times New Roman" w:hAnsi="Times New Roman" w:cs="Times New Roman"/>
          <w:sz w:val="24"/>
          <w:szCs w:val="24"/>
        </w:rPr>
        <w:tab/>
        <w:t>- ”</w:t>
      </w:r>
      <w:r>
        <w:rPr>
          <w:rFonts w:ascii="Times New Roman" w:hAnsi="Times New Roman" w:cs="Times New Roman"/>
          <w:i/>
          <w:sz w:val="24"/>
          <w:szCs w:val="24"/>
        </w:rPr>
        <w:t xml:space="preserve">Ernst og lyset”; </w:t>
      </w:r>
      <w:r>
        <w:rPr>
          <w:rFonts w:ascii="Times New Roman" w:hAnsi="Times New Roman" w:cs="Times New Roman"/>
          <w:sz w:val="24"/>
          <w:szCs w:val="24"/>
        </w:rPr>
        <w:t>kortfilm, instruktør Anders Thomas Jensen; 1997</w:t>
      </w:r>
    </w:p>
    <w:p w:rsidR="001D0194" w:rsidRDefault="001D0194" w:rsidP="001D019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r>
        <w:rPr>
          <w:rFonts w:ascii="Times New Roman" w:hAnsi="Times New Roman" w:cs="Times New Roman"/>
          <w:sz w:val="24"/>
          <w:szCs w:val="24"/>
        </w:rPr>
        <w:tab/>
        <w:t>. B. S. Ingemann: ”</w:t>
      </w:r>
      <w:r>
        <w:rPr>
          <w:rFonts w:ascii="Times New Roman" w:hAnsi="Times New Roman" w:cs="Times New Roman"/>
          <w:i/>
          <w:sz w:val="24"/>
          <w:szCs w:val="24"/>
        </w:rPr>
        <w:t>Lysets engel går med glans” (1837)</w:t>
      </w:r>
    </w:p>
    <w:p w:rsidR="001D0194" w:rsidRDefault="001D0194" w:rsidP="001D019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rsidR="001D0194" w:rsidRPr="00CE2121" w:rsidRDefault="001D0194" w:rsidP="001D0194">
      <w:pPr>
        <w:pBdr>
          <w:top w:val="single" w:sz="4" w:space="1" w:color="auto"/>
          <w:left w:val="single" w:sz="4" w:space="4" w:color="auto"/>
          <w:bottom w:val="single" w:sz="4" w:space="1" w:color="auto"/>
          <w:right w:val="single" w:sz="4" w:space="4" w:color="auto"/>
        </w:pBdr>
        <w:ind w:left="1304" w:hanging="1304"/>
        <w:rPr>
          <w:rFonts w:ascii="Times New Roman" w:hAnsi="Times New Roman" w:cs="Times New Roman"/>
          <w:sz w:val="24"/>
          <w:szCs w:val="24"/>
        </w:rPr>
      </w:pPr>
      <w:r>
        <w:rPr>
          <w:rFonts w:ascii="Times New Roman" w:hAnsi="Times New Roman" w:cs="Times New Roman"/>
          <w:sz w:val="24"/>
          <w:szCs w:val="24"/>
          <w:u w:val="single"/>
        </w:rPr>
        <w:t>Opgave:</w:t>
      </w:r>
      <w:r>
        <w:rPr>
          <w:rFonts w:ascii="Times New Roman" w:hAnsi="Times New Roman" w:cs="Times New Roman"/>
          <w:sz w:val="24"/>
          <w:szCs w:val="24"/>
        </w:rPr>
        <w:tab/>
        <w:t>Giv en analyse og fortolkning af kortfilmen ”</w:t>
      </w:r>
      <w:r w:rsidRPr="00CE2121">
        <w:rPr>
          <w:rFonts w:ascii="Times New Roman" w:hAnsi="Times New Roman" w:cs="Times New Roman"/>
          <w:i/>
          <w:sz w:val="24"/>
          <w:szCs w:val="24"/>
        </w:rPr>
        <w:t>Ernst og lyset</w:t>
      </w:r>
      <w:r>
        <w:rPr>
          <w:rFonts w:ascii="Times New Roman" w:hAnsi="Times New Roman" w:cs="Times New Roman"/>
          <w:sz w:val="24"/>
          <w:szCs w:val="24"/>
        </w:rPr>
        <w:t>”, idet du fokuserer</w:t>
      </w:r>
      <w:r>
        <w:rPr>
          <w:rFonts w:ascii="Times New Roman" w:hAnsi="Times New Roman" w:cs="Times New Roman"/>
          <w:sz w:val="24"/>
          <w:szCs w:val="24"/>
        </w:rPr>
        <w:br/>
        <w:t>på dramaturgi og filmiske virkemidler.</w:t>
      </w:r>
      <w:r>
        <w:rPr>
          <w:rFonts w:ascii="Times New Roman" w:hAnsi="Times New Roman" w:cs="Times New Roman"/>
          <w:sz w:val="24"/>
          <w:szCs w:val="24"/>
        </w:rPr>
        <w:br/>
        <w:t>Inddrag ”</w:t>
      </w:r>
      <w:r w:rsidRPr="00CE2121">
        <w:rPr>
          <w:rFonts w:ascii="Times New Roman" w:hAnsi="Times New Roman" w:cs="Times New Roman"/>
          <w:i/>
          <w:sz w:val="24"/>
          <w:szCs w:val="24"/>
        </w:rPr>
        <w:t>Lysets engel går med glans</w:t>
      </w:r>
      <w:r>
        <w:rPr>
          <w:rFonts w:ascii="Times New Roman" w:hAnsi="Times New Roman" w:cs="Times New Roman"/>
          <w:sz w:val="24"/>
          <w:szCs w:val="24"/>
        </w:rPr>
        <w:t>” i en sammenlignende fortolkning af film og digt. Analysér i den forbindelse digtets anvendelse af billedsprog.</w:t>
      </w:r>
    </w:p>
    <w:p w:rsidR="001D0194" w:rsidRDefault="001D0194" w:rsidP="001D019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1D0194" w:rsidRDefault="001D0194" w:rsidP="001D0194">
      <w:pPr>
        <w:rPr>
          <w:rFonts w:ascii="Times New Roman" w:hAnsi="Times New Roman" w:cs="Times New Roman"/>
          <w:sz w:val="24"/>
          <w:szCs w:val="24"/>
        </w:rPr>
      </w:pPr>
    </w:p>
    <w:p w:rsidR="001D0194" w:rsidRDefault="001D0194" w:rsidP="001D0194">
      <w:pPr>
        <w:rPr>
          <w:rFonts w:ascii="Times New Roman" w:hAnsi="Times New Roman" w:cs="Times New Roman"/>
          <w:sz w:val="24"/>
          <w:szCs w:val="24"/>
        </w:rPr>
      </w:pPr>
    </w:p>
    <w:p w:rsidR="001D0194" w:rsidRPr="00CE2121" w:rsidRDefault="001D0194" w:rsidP="001D0194">
      <w:pPr>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lastRenderedPageBreak/>
        <w:t>Opgave 13</w:t>
      </w:r>
    </w:p>
    <w:p w:rsidR="001D0194" w:rsidRDefault="001D0194" w:rsidP="001D019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u w:val="single"/>
        </w:rPr>
        <w:t>Tekst:</w:t>
      </w:r>
      <w:r>
        <w:rPr>
          <w:rFonts w:ascii="Times New Roman" w:hAnsi="Times New Roman" w:cs="Times New Roman"/>
          <w:sz w:val="24"/>
          <w:szCs w:val="24"/>
        </w:rPr>
        <w:tab/>
        <w:t>- Uddrag af dokumentarfilmen ”</w:t>
      </w:r>
      <w:proofErr w:type="spellStart"/>
      <w:proofErr w:type="gramStart"/>
      <w:r w:rsidRPr="00476D91">
        <w:rPr>
          <w:rFonts w:ascii="Times New Roman" w:hAnsi="Times New Roman" w:cs="Times New Roman"/>
          <w:i/>
          <w:sz w:val="24"/>
          <w:szCs w:val="24"/>
        </w:rPr>
        <w:t>Amadillo</w:t>
      </w:r>
      <w:proofErr w:type="spellEnd"/>
      <w:r>
        <w:rPr>
          <w:rFonts w:ascii="Times New Roman" w:hAnsi="Times New Roman" w:cs="Times New Roman"/>
          <w:sz w:val="24"/>
          <w:szCs w:val="24"/>
        </w:rPr>
        <w:t>”  (de</w:t>
      </w:r>
      <w:proofErr w:type="gramEnd"/>
      <w:r>
        <w:rPr>
          <w:rFonts w:ascii="Times New Roman" w:hAnsi="Times New Roman" w:cs="Times New Roman"/>
          <w:sz w:val="24"/>
          <w:szCs w:val="24"/>
        </w:rPr>
        <w:t xml:space="preserve"> første 8 minutter)</w:t>
      </w:r>
      <w:r>
        <w:rPr>
          <w:rFonts w:ascii="Times New Roman" w:hAnsi="Times New Roman" w:cs="Times New Roman"/>
          <w:sz w:val="24"/>
          <w:szCs w:val="24"/>
        </w:rPr>
        <w:br/>
      </w:r>
      <w:r>
        <w:rPr>
          <w:rFonts w:ascii="Times New Roman" w:hAnsi="Times New Roman" w:cs="Times New Roman"/>
          <w:sz w:val="24"/>
          <w:szCs w:val="24"/>
        </w:rPr>
        <w:tab/>
        <w:t xml:space="preserve">  Instruktør Janus Matz; 2010</w:t>
      </w:r>
    </w:p>
    <w:p w:rsidR="001D0194" w:rsidRDefault="001D0194" w:rsidP="001D019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b/>
        <w:t>- Carsten Jensen: af ”</w:t>
      </w:r>
      <w:r w:rsidRPr="00476D91">
        <w:rPr>
          <w:rFonts w:ascii="Times New Roman" w:hAnsi="Times New Roman" w:cs="Times New Roman"/>
          <w:i/>
          <w:sz w:val="24"/>
          <w:szCs w:val="24"/>
        </w:rPr>
        <w:t>Den første sten</w:t>
      </w:r>
      <w:r>
        <w:rPr>
          <w:rFonts w:ascii="Times New Roman" w:hAnsi="Times New Roman" w:cs="Times New Roman"/>
          <w:sz w:val="24"/>
          <w:szCs w:val="24"/>
        </w:rPr>
        <w:t>"; 2015 (side 103-105)</w:t>
      </w:r>
    </w:p>
    <w:p w:rsidR="001D0194" w:rsidRDefault="001D0194" w:rsidP="001D0194">
      <w:pPr>
        <w:pBdr>
          <w:top w:val="single" w:sz="4" w:space="1" w:color="auto"/>
          <w:left w:val="single" w:sz="4" w:space="4" w:color="auto"/>
          <w:bottom w:val="single" w:sz="4" w:space="1" w:color="auto"/>
          <w:right w:val="single" w:sz="4" w:space="4" w:color="auto"/>
        </w:pBdr>
        <w:rPr>
          <w:rFonts w:ascii="Times New Roman" w:hAnsi="Times New Roman" w:cs="Times New Roman"/>
          <w:i/>
          <w:sz w:val="24"/>
          <w:szCs w:val="24"/>
        </w:rPr>
      </w:pPr>
    </w:p>
    <w:p w:rsidR="001D0194" w:rsidRPr="00CE2121" w:rsidRDefault="001D0194" w:rsidP="001D0194">
      <w:pPr>
        <w:pBdr>
          <w:top w:val="single" w:sz="4" w:space="1" w:color="auto"/>
          <w:left w:val="single" w:sz="4" w:space="4" w:color="auto"/>
          <w:bottom w:val="single" w:sz="4" w:space="1" w:color="auto"/>
          <w:right w:val="single" w:sz="4" w:space="4" w:color="auto"/>
        </w:pBdr>
        <w:ind w:left="1304" w:hanging="1304"/>
        <w:rPr>
          <w:rFonts w:ascii="Times New Roman" w:hAnsi="Times New Roman" w:cs="Times New Roman"/>
          <w:sz w:val="24"/>
          <w:szCs w:val="24"/>
        </w:rPr>
      </w:pPr>
      <w:r>
        <w:rPr>
          <w:rFonts w:ascii="Times New Roman" w:hAnsi="Times New Roman" w:cs="Times New Roman"/>
          <w:sz w:val="24"/>
          <w:szCs w:val="24"/>
          <w:u w:val="single"/>
        </w:rPr>
        <w:t>Opgave:</w:t>
      </w:r>
      <w:r>
        <w:rPr>
          <w:rFonts w:ascii="Times New Roman" w:hAnsi="Times New Roman" w:cs="Times New Roman"/>
          <w:sz w:val="24"/>
          <w:szCs w:val="24"/>
        </w:rPr>
        <w:tab/>
        <w:t>Giv en analyse og fortolkning af dokumentarfilmklippet fra ”</w:t>
      </w:r>
      <w:proofErr w:type="spellStart"/>
      <w:r w:rsidRPr="00476D91">
        <w:rPr>
          <w:rFonts w:ascii="Times New Roman" w:hAnsi="Times New Roman" w:cs="Times New Roman"/>
          <w:i/>
          <w:sz w:val="24"/>
          <w:szCs w:val="24"/>
        </w:rPr>
        <w:t>Amadillo</w:t>
      </w:r>
      <w:proofErr w:type="spellEnd"/>
      <w:r>
        <w:rPr>
          <w:rFonts w:ascii="Times New Roman" w:hAnsi="Times New Roman" w:cs="Times New Roman"/>
          <w:sz w:val="24"/>
          <w:szCs w:val="24"/>
        </w:rPr>
        <w:t>”. Du skal</w:t>
      </w:r>
      <w:r>
        <w:rPr>
          <w:rFonts w:ascii="Times New Roman" w:hAnsi="Times New Roman" w:cs="Times New Roman"/>
          <w:sz w:val="24"/>
          <w:szCs w:val="24"/>
        </w:rPr>
        <w:br/>
        <w:t xml:space="preserve">inddrage brug af fiktions- og </w:t>
      </w:r>
      <w:proofErr w:type="spellStart"/>
      <w:r>
        <w:rPr>
          <w:rFonts w:ascii="Times New Roman" w:hAnsi="Times New Roman" w:cs="Times New Roman"/>
          <w:sz w:val="24"/>
          <w:szCs w:val="24"/>
        </w:rPr>
        <w:t>faktakoder</w:t>
      </w:r>
      <w:proofErr w:type="spellEnd"/>
      <w:r>
        <w:rPr>
          <w:rFonts w:ascii="Times New Roman" w:hAnsi="Times New Roman" w:cs="Times New Roman"/>
          <w:sz w:val="24"/>
          <w:szCs w:val="24"/>
        </w:rPr>
        <w:t xml:space="preserve"> samt filmiske virkemidler.</w:t>
      </w:r>
      <w:r>
        <w:rPr>
          <w:rFonts w:ascii="Times New Roman" w:hAnsi="Times New Roman" w:cs="Times New Roman"/>
          <w:sz w:val="24"/>
          <w:szCs w:val="24"/>
        </w:rPr>
        <w:br/>
        <w:t>Sammenlign ”</w:t>
      </w:r>
      <w:proofErr w:type="spellStart"/>
      <w:r w:rsidRPr="00476D91">
        <w:rPr>
          <w:rFonts w:ascii="Times New Roman" w:hAnsi="Times New Roman" w:cs="Times New Roman"/>
          <w:i/>
          <w:sz w:val="24"/>
          <w:szCs w:val="24"/>
        </w:rPr>
        <w:t>Amadillo</w:t>
      </w:r>
      <w:proofErr w:type="spellEnd"/>
      <w:r>
        <w:rPr>
          <w:rFonts w:ascii="Times New Roman" w:hAnsi="Times New Roman" w:cs="Times New Roman"/>
          <w:sz w:val="24"/>
          <w:szCs w:val="24"/>
        </w:rPr>
        <w:t>” og ”</w:t>
      </w:r>
      <w:r w:rsidRPr="00476D91">
        <w:rPr>
          <w:rFonts w:ascii="Times New Roman" w:hAnsi="Times New Roman" w:cs="Times New Roman"/>
          <w:i/>
          <w:sz w:val="24"/>
          <w:szCs w:val="24"/>
        </w:rPr>
        <w:t>Den første sten</w:t>
      </w:r>
      <w:r>
        <w:rPr>
          <w:rFonts w:ascii="Times New Roman" w:hAnsi="Times New Roman" w:cs="Times New Roman"/>
          <w:sz w:val="24"/>
          <w:szCs w:val="24"/>
        </w:rPr>
        <w:t>” med fokus på fremstillingen af soldaternes krigsoplevelser. Analysér i den forbindelse brugen af metaforer på side 105 i ”</w:t>
      </w:r>
      <w:r w:rsidRPr="00476D91">
        <w:rPr>
          <w:rFonts w:ascii="Times New Roman" w:hAnsi="Times New Roman" w:cs="Times New Roman"/>
          <w:i/>
          <w:sz w:val="24"/>
          <w:szCs w:val="24"/>
        </w:rPr>
        <w:t>Den første sten</w:t>
      </w:r>
      <w:r>
        <w:rPr>
          <w:rFonts w:ascii="Times New Roman" w:hAnsi="Times New Roman" w:cs="Times New Roman"/>
          <w:sz w:val="24"/>
          <w:szCs w:val="24"/>
        </w:rPr>
        <w:t>”.</w:t>
      </w:r>
    </w:p>
    <w:p w:rsidR="001D0194" w:rsidRPr="00CE2121" w:rsidRDefault="001D0194" w:rsidP="001D0194">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1D0194" w:rsidRDefault="001D0194" w:rsidP="000675C8">
      <w:pPr>
        <w:rPr>
          <w:rFonts w:ascii="Times New Roman" w:hAnsi="Times New Roman" w:cs="Times New Roman"/>
          <w:sz w:val="24"/>
          <w:szCs w:val="24"/>
        </w:rPr>
      </w:pPr>
    </w:p>
    <w:p w:rsidR="001D0194" w:rsidRPr="00EB3D40" w:rsidRDefault="001D0194" w:rsidP="000675C8">
      <w:pPr>
        <w:rPr>
          <w:rFonts w:ascii="Times New Roman" w:hAnsi="Times New Roman" w:cs="Times New Roman"/>
          <w:sz w:val="24"/>
          <w:szCs w:val="24"/>
        </w:rPr>
      </w:pPr>
      <w:r>
        <w:rPr>
          <w:rFonts w:ascii="Times New Roman" w:hAnsi="Times New Roman" w:cs="Times New Roman"/>
          <w:sz w:val="24"/>
          <w:szCs w:val="24"/>
        </w:rPr>
        <w:t>Jan Bæk</w:t>
      </w:r>
      <w:r>
        <w:rPr>
          <w:rFonts w:ascii="Times New Roman" w:hAnsi="Times New Roman" w:cs="Times New Roman"/>
          <w:sz w:val="24"/>
          <w:szCs w:val="24"/>
        </w:rPr>
        <w:br/>
        <w:t>Fagkonsulent for Dansk i Grønland</w:t>
      </w:r>
      <w:r>
        <w:rPr>
          <w:rFonts w:ascii="Times New Roman" w:hAnsi="Times New Roman" w:cs="Times New Roman"/>
          <w:sz w:val="24"/>
          <w:szCs w:val="24"/>
        </w:rPr>
        <w:br/>
      </w:r>
      <w:hyperlink r:id="rId6" w:history="1">
        <w:r w:rsidRPr="00177467">
          <w:rPr>
            <w:rStyle w:val="Hyperlink"/>
            <w:rFonts w:ascii="Times New Roman" w:hAnsi="Times New Roman" w:cs="Times New Roman"/>
            <w:sz w:val="24"/>
            <w:szCs w:val="24"/>
          </w:rPr>
          <w:t>jb@gu-nuuk.gl</w:t>
        </w:r>
      </w:hyperlink>
      <w:r>
        <w:rPr>
          <w:rFonts w:ascii="Times New Roman" w:hAnsi="Times New Roman" w:cs="Times New Roman"/>
          <w:sz w:val="24"/>
          <w:szCs w:val="24"/>
        </w:rPr>
        <w:t xml:space="preserve"> </w:t>
      </w:r>
    </w:p>
    <w:sectPr w:rsidR="001D0194" w:rsidRPr="00EB3D4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25E71"/>
    <w:multiLevelType w:val="hybridMultilevel"/>
    <w:tmpl w:val="8BFA658C"/>
    <w:lvl w:ilvl="0" w:tplc="31C49DAE">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DE6"/>
    <w:rsid w:val="000675C8"/>
    <w:rsid w:val="000E19CB"/>
    <w:rsid w:val="000E4FEF"/>
    <w:rsid w:val="00150DE6"/>
    <w:rsid w:val="001D0194"/>
    <w:rsid w:val="002412E5"/>
    <w:rsid w:val="002E5058"/>
    <w:rsid w:val="0031538C"/>
    <w:rsid w:val="00347B24"/>
    <w:rsid w:val="00403A63"/>
    <w:rsid w:val="004D5D60"/>
    <w:rsid w:val="004E2D78"/>
    <w:rsid w:val="00516B6B"/>
    <w:rsid w:val="00673455"/>
    <w:rsid w:val="006D0896"/>
    <w:rsid w:val="00817542"/>
    <w:rsid w:val="0083214A"/>
    <w:rsid w:val="0096477F"/>
    <w:rsid w:val="00A20E30"/>
    <w:rsid w:val="00AD60E4"/>
    <w:rsid w:val="00B642A0"/>
    <w:rsid w:val="00D57093"/>
    <w:rsid w:val="00DE00DA"/>
    <w:rsid w:val="00EB3D40"/>
    <w:rsid w:val="00EF1061"/>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150DE6"/>
    <w:pPr>
      <w:autoSpaceDE w:val="0"/>
      <w:autoSpaceDN w:val="0"/>
      <w:adjustRightInd w:val="0"/>
      <w:spacing w:after="0" w:line="240" w:lineRule="auto"/>
    </w:pPr>
    <w:rPr>
      <w:rFonts w:ascii="Times New Roman" w:hAnsi="Times New Roman" w:cs="Times New Roman"/>
      <w:color w:val="000000"/>
      <w:sz w:val="24"/>
      <w:szCs w:val="24"/>
    </w:rPr>
  </w:style>
  <w:style w:type="paragraph" w:styleId="Listeafsnit">
    <w:name w:val="List Paragraph"/>
    <w:basedOn w:val="Normal"/>
    <w:uiPriority w:val="34"/>
    <w:qFormat/>
    <w:rsid w:val="0031538C"/>
    <w:pPr>
      <w:ind w:left="720"/>
      <w:contextualSpacing/>
    </w:pPr>
  </w:style>
  <w:style w:type="character" w:styleId="Hyperlink">
    <w:name w:val="Hyperlink"/>
    <w:basedOn w:val="Standardskrifttypeiafsnit"/>
    <w:uiPriority w:val="99"/>
    <w:unhideWhenUsed/>
    <w:rsid w:val="001D019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150DE6"/>
    <w:pPr>
      <w:autoSpaceDE w:val="0"/>
      <w:autoSpaceDN w:val="0"/>
      <w:adjustRightInd w:val="0"/>
      <w:spacing w:after="0" w:line="240" w:lineRule="auto"/>
    </w:pPr>
    <w:rPr>
      <w:rFonts w:ascii="Times New Roman" w:hAnsi="Times New Roman" w:cs="Times New Roman"/>
      <w:color w:val="000000"/>
      <w:sz w:val="24"/>
      <w:szCs w:val="24"/>
    </w:rPr>
  </w:style>
  <w:style w:type="paragraph" w:styleId="Listeafsnit">
    <w:name w:val="List Paragraph"/>
    <w:basedOn w:val="Normal"/>
    <w:uiPriority w:val="34"/>
    <w:qFormat/>
    <w:rsid w:val="0031538C"/>
    <w:pPr>
      <w:ind w:left="720"/>
      <w:contextualSpacing/>
    </w:pPr>
  </w:style>
  <w:style w:type="character" w:styleId="Hyperlink">
    <w:name w:val="Hyperlink"/>
    <w:basedOn w:val="Standardskrifttypeiafsnit"/>
    <w:uiPriority w:val="99"/>
    <w:unhideWhenUsed/>
    <w:rsid w:val="001D01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gu-nuuk.g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1259</Words>
  <Characters>7680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Bæk</dc:creator>
  <cp:lastModifiedBy>Astrid Maria Spring Öberg</cp:lastModifiedBy>
  <cp:revision>2</cp:revision>
  <dcterms:created xsi:type="dcterms:W3CDTF">2016-05-18T11:33:00Z</dcterms:created>
  <dcterms:modified xsi:type="dcterms:W3CDTF">2016-05-18T11:33:00Z</dcterms:modified>
</cp:coreProperties>
</file>